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079" w:rsidRDefault="00705079">
      <w:pPr>
        <w:pStyle w:val="BodyText"/>
        <w:rPr>
          <w:rFonts w:ascii="Times New Roman"/>
          <w:sz w:val="20"/>
        </w:rPr>
      </w:pPr>
    </w:p>
    <w:p w:rsidR="00705079" w:rsidRPr="00DC335D" w:rsidRDefault="009C360E" w:rsidP="00DC335D">
      <w:pPr>
        <w:pStyle w:val="BodyText"/>
        <w:jc w:val="center"/>
        <w:rPr>
          <w:rFonts w:asciiTheme="minorHAnsi" w:hAnsiTheme="minorHAnsi"/>
          <w:b/>
          <w:sz w:val="28"/>
          <w:szCs w:val="28"/>
        </w:rPr>
      </w:pPr>
      <w:r w:rsidRPr="00DC335D">
        <w:rPr>
          <w:rFonts w:asciiTheme="minorHAnsi" w:hAnsiTheme="minorHAnsi"/>
          <w:b/>
          <w:sz w:val="28"/>
          <w:szCs w:val="28"/>
        </w:rPr>
        <w:t>FURZEFIELD PRIMARY SCHOOL – SPORT PREMIUM 20</w:t>
      </w:r>
      <w:r w:rsidR="00A40B11">
        <w:rPr>
          <w:rFonts w:asciiTheme="minorHAnsi" w:hAnsiTheme="minorHAnsi"/>
          <w:b/>
          <w:sz w:val="28"/>
          <w:szCs w:val="28"/>
        </w:rPr>
        <w:t>20</w:t>
      </w:r>
      <w:r w:rsidRPr="00DC335D">
        <w:rPr>
          <w:rFonts w:asciiTheme="minorHAnsi" w:hAnsiTheme="minorHAnsi"/>
          <w:b/>
          <w:sz w:val="28"/>
          <w:szCs w:val="28"/>
        </w:rPr>
        <w:t>-2</w:t>
      </w:r>
      <w:r w:rsidR="00A40B11">
        <w:rPr>
          <w:rFonts w:asciiTheme="minorHAnsi" w:hAnsiTheme="minorHAnsi"/>
          <w:b/>
          <w:sz w:val="28"/>
          <w:szCs w:val="28"/>
        </w:rPr>
        <w:t>1</w:t>
      </w:r>
    </w:p>
    <w:p w:rsidR="00705079" w:rsidRDefault="00705079">
      <w:pPr>
        <w:pStyle w:val="BodyText"/>
        <w:rPr>
          <w:rFonts w:ascii="Times New Roman"/>
          <w:sz w:val="20"/>
        </w:rPr>
      </w:pPr>
    </w:p>
    <w:p w:rsidR="00705079" w:rsidRDefault="00705079">
      <w:pPr>
        <w:pStyle w:val="BodyText"/>
        <w:rPr>
          <w:rFonts w:ascii="Times New Roman"/>
          <w:sz w:val="20"/>
        </w:rPr>
      </w:pPr>
    </w:p>
    <w:p w:rsidR="00705079" w:rsidRDefault="00705079">
      <w:pPr>
        <w:pStyle w:val="BodyText"/>
        <w:spacing w:before="9" w:after="1"/>
        <w:rPr>
          <w:rFonts w:ascii="Times New Roman"/>
          <w:sz w:val="16"/>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7"/>
      </w:tblGrid>
      <w:tr w:rsidR="00705079">
        <w:trPr>
          <w:trHeight w:val="497"/>
        </w:trPr>
        <w:tc>
          <w:tcPr>
            <w:tcW w:w="7700" w:type="dxa"/>
          </w:tcPr>
          <w:p w:rsidR="00705079" w:rsidRDefault="00C84880">
            <w:pPr>
              <w:pStyle w:val="TableParagraph"/>
              <w:spacing w:before="21"/>
              <w:ind w:left="80"/>
              <w:rPr>
                <w:sz w:val="24"/>
              </w:rPr>
            </w:pPr>
            <w:r>
              <w:rPr>
                <w:color w:val="231F20"/>
                <w:sz w:val="24"/>
              </w:rPr>
              <w:t>Key achievements to date:</w:t>
            </w:r>
          </w:p>
        </w:tc>
        <w:tc>
          <w:tcPr>
            <w:tcW w:w="7677" w:type="dxa"/>
          </w:tcPr>
          <w:p w:rsidR="00705079" w:rsidRDefault="00C84880">
            <w:pPr>
              <w:pStyle w:val="TableParagraph"/>
              <w:spacing w:before="21"/>
              <w:ind w:left="80"/>
              <w:rPr>
                <w:sz w:val="24"/>
              </w:rPr>
            </w:pPr>
            <w:r>
              <w:rPr>
                <w:color w:val="231F20"/>
                <w:sz w:val="24"/>
              </w:rPr>
              <w:t>Areas for further improvement and baseline evidence of need:</w:t>
            </w:r>
          </w:p>
        </w:tc>
      </w:tr>
      <w:tr w:rsidR="00705079">
        <w:trPr>
          <w:trHeight w:val="2551"/>
        </w:trPr>
        <w:tc>
          <w:tcPr>
            <w:tcW w:w="7700" w:type="dxa"/>
          </w:tcPr>
          <w:p w:rsidR="003D07B5" w:rsidRPr="00D0770D" w:rsidRDefault="003D07B5" w:rsidP="003D07B5">
            <w:pPr>
              <w:adjustRightInd w:val="0"/>
              <w:rPr>
                <w:b/>
              </w:rPr>
            </w:pPr>
          </w:p>
          <w:p w:rsidR="003D07B5" w:rsidRDefault="003D07B5" w:rsidP="003D07B5">
            <w:pPr>
              <w:pStyle w:val="ListParagraph"/>
              <w:widowControl/>
              <w:numPr>
                <w:ilvl w:val="0"/>
                <w:numId w:val="2"/>
              </w:numPr>
              <w:adjustRightInd w:val="0"/>
              <w:contextualSpacing/>
            </w:pPr>
            <w:r w:rsidRPr="00100771">
              <w:t>Increase</w:t>
            </w:r>
            <w:r>
              <w:t>d</w:t>
            </w:r>
            <w:r w:rsidRPr="00100771">
              <w:t xml:space="preserve"> attendance at extra-curricular clubs</w:t>
            </w:r>
          </w:p>
          <w:p w:rsidR="003D07B5" w:rsidRPr="00100771" w:rsidRDefault="003D07B5" w:rsidP="003D07B5">
            <w:pPr>
              <w:pStyle w:val="ListParagraph"/>
              <w:widowControl/>
              <w:numPr>
                <w:ilvl w:val="0"/>
                <w:numId w:val="2"/>
              </w:numPr>
              <w:adjustRightInd w:val="0"/>
              <w:contextualSpacing/>
            </w:pPr>
            <w:r>
              <w:t>Introduced sports leaders to lead in curricular time and at extra-curricular clubs</w:t>
            </w:r>
          </w:p>
          <w:p w:rsidR="003D07B5" w:rsidRDefault="003D07B5" w:rsidP="003D07B5">
            <w:pPr>
              <w:pStyle w:val="ListParagraph"/>
              <w:widowControl/>
              <w:numPr>
                <w:ilvl w:val="0"/>
                <w:numId w:val="2"/>
              </w:numPr>
              <w:adjustRightInd w:val="0"/>
              <w:contextualSpacing/>
            </w:pPr>
            <w:r>
              <w:t>Targeted some children who did not attend clubs last year</w:t>
            </w:r>
          </w:p>
          <w:p w:rsidR="003D07B5" w:rsidRPr="00100771" w:rsidRDefault="003D07B5" w:rsidP="003D07B5">
            <w:pPr>
              <w:pStyle w:val="ListParagraph"/>
              <w:widowControl/>
              <w:numPr>
                <w:ilvl w:val="0"/>
                <w:numId w:val="2"/>
              </w:numPr>
              <w:adjustRightInd w:val="0"/>
              <w:contextualSpacing/>
            </w:pPr>
            <w:r>
              <w:t>Purchased a Multi Usage Games Area (MUGA)</w:t>
            </w:r>
          </w:p>
          <w:p w:rsidR="003D07B5" w:rsidRDefault="003D07B5" w:rsidP="003D07B5">
            <w:pPr>
              <w:pStyle w:val="ListParagraph"/>
              <w:widowControl/>
              <w:numPr>
                <w:ilvl w:val="0"/>
                <w:numId w:val="2"/>
              </w:numPr>
              <w:adjustRightInd w:val="0"/>
              <w:contextualSpacing/>
            </w:pPr>
            <w:r w:rsidRPr="00100771">
              <w:t>Open</w:t>
            </w:r>
            <w:r>
              <w:t>ed up</w:t>
            </w:r>
            <w:r w:rsidRPr="00100771">
              <w:t xml:space="preserve"> some school team opportunities to year 4</w:t>
            </w:r>
            <w:r w:rsidR="00595446">
              <w:t xml:space="preserve"> (training squads) </w:t>
            </w:r>
          </w:p>
          <w:p w:rsidR="003D07B5" w:rsidRPr="00697742" w:rsidRDefault="003D07B5" w:rsidP="003D07B5">
            <w:pPr>
              <w:pStyle w:val="ListParagraph"/>
              <w:widowControl/>
              <w:numPr>
                <w:ilvl w:val="0"/>
                <w:numId w:val="2"/>
              </w:numPr>
              <w:adjustRightInd w:val="0"/>
              <w:contextualSpacing/>
            </w:pPr>
            <w:r w:rsidRPr="00100771">
              <w:t>Increase clubs run by local coaches</w:t>
            </w:r>
            <w:r>
              <w:t xml:space="preserve"> and opened partnerships with sports clubs in the community</w:t>
            </w:r>
          </w:p>
          <w:p w:rsidR="003D07B5" w:rsidRPr="003315C9" w:rsidRDefault="00A04067" w:rsidP="003D07B5">
            <w:pPr>
              <w:pStyle w:val="ListParagraph"/>
              <w:widowControl/>
              <w:numPr>
                <w:ilvl w:val="0"/>
                <w:numId w:val="2"/>
              </w:numPr>
              <w:adjustRightInd w:val="0"/>
              <w:contextualSpacing/>
            </w:pPr>
            <w:r>
              <w:t>Chaired the D</w:t>
            </w:r>
            <w:r w:rsidR="003D07B5">
              <w:t>istrict Sports association (RRPSSA)</w:t>
            </w:r>
          </w:p>
          <w:p w:rsidR="003D07B5" w:rsidRPr="00697742" w:rsidRDefault="003D07B5" w:rsidP="003D07B5">
            <w:pPr>
              <w:pStyle w:val="ListParagraph"/>
              <w:widowControl/>
              <w:numPr>
                <w:ilvl w:val="0"/>
                <w:numId w:val="2"/>
              </w:numPr>
              <w:adjustRightInd w:val="0"/>
              <w:contextualSpacing/>
            </w:pPr>
            <w:r>
              <w:t>Set up a partnership with Caterham School and Reigate Grammar school to provide taster sessions with their sports coaches.</w:t>
            </w:r>
          </w:p>
          <w:p w:rsidR="003D07B5" w:rsidRDefault="003D07B5" w:rsidP="003D07B5">
            <w:pPr>
              <w:pStyle w:val="ListParagraph"/>
              <w:widowControl/>
              <w:numPr>
                <w:ilvl w:val="0"/>
                <w:numId w:val="2"/>
              </w:numPr>
              <w:adjustRightInd w:val="0"/>
              <w:contextualSpacing/>
            </w:pPr>
            <w:r>
              <w:t>Gold Award for Key Stage 2 for the second year running.</w:t>
            </w:r>
          </w:p>
          <w:p w:rsidR="003D07B5" w:rsidRDefault="003D07B5" w:rsidP="003D07B5">
            <w:pPr>
              <w:pStyle w:val="ListParagraph"/>
              <w:widowControl/>
              <w:numPr>
                <w:ilvl w:val="0"/>
                <w:numId w:val="2"/>
              </w:numPr>
              <w:adjustRightInd w:val="0"/>
              <w:contextualSpacing/>
            </w:pPr>
            <w:r>
              <w:t>2 Star Mark for Key Stage 1</w:t>
            </w:r>
            <w:r w:rsidR="00A04067">
              <w:t>.</w:t>
            </w:r>
          </w:p>
          <w:p w:rsidR="003D07B5" w:rsidRDefault="003D07B5" w:rsidP="003D07B5">
            <w:pPr>
              <w:pStyle w:val="ListParagraph"/>
              <w:widowControl/>
              <w:numPr>
                <w:ilvl w:val="0"/>
                <w:numId w:val="2"/>
              </w:numPr>
              <w:adjustRightInd w:val="0"/>
              <w:contextualSpacing/>
            </w:pPr>
            <w:r>
              <w:t>Entered new competitive district events: year 5/6 girls football tournament, dance show opportunities, dodgeball</w:t>
            </w:r>
          </w:p>
          <w:p w:rsidR="003D07B5" w:rsidRDefault="003D07B5" w:rsidP="003D07B5">
            <w:pPr>
              <w:pStyle w:val="ListParagraph"/>
              <w:widowControl/>
              <w:numPr>
                <w:ilvl w:val="0"/>
                <w:numId w:val="2"/>
              </w:numPr>
              <w:adjustRightInd w:val="0"/>
              <w:contextualSpacing/>
            </w:pPr>
            <w:r>
              <w:t>Embedded a whole school warm up/cool down</w:t>
            </w:r>
          </w:p>
          <w:p w:rsidR="003D07B5" w:rsidRDefault="003D07B5" w:rsidP="003D07B5">
            <w:pPr>
              <w:pStyle w:val="ListParagraph"/>
              <w:widowControl/>
              <w:numPr>
                <w:ilvl w:val="0"/>
                <w:numId w:val="2"/>
              </w:numPr>
              <w:adjustRightInd w:val="0"/>
              <w:contextualSpacing/>
            </w:pPr>
            <w:r>
              <w:t>Replenish some team kits</w:t>
            </w:r>
          </w:p>
          <w:p w:rsidR="00A04067" w:rsidRDefault="00A04067" w:rsidP="00A04067">
            <w:pPr>
              <w:pStyle w:val="ListParagraph"/>
              <w:widowControl/>
              <w:numPr>
                <w:ilvl w:val="0"/>
                <w:numId w:val="2"/>
              </w:numPr>
              <w:adjustRightInd w:val="0"/>
              <w:contextualSpacing/>
            </w:pPr>
            <w:r>
              <w:t>Leadership opportunities for year 4 (Physifun)</w:t>
            </w:r>
          </w:p>
          <w:p w:rsidR="00A04067" w:rsidRDefault="00A04067" w:rsidP="00A04067">
            <w:pPr>
              <w:pStyle w:val="ListParagraph"/>
              <w:widowControl/>
              <w:numPr>
                <w:ilvl w:val="0"/>
                <w:numId w:val="2"/>
              </w:numPr>
              <w:adjustRightInd w:val="0"/>
              <w:contextualSpacing/>
            </w:pPr>
            <w:r>
              <w:t xml:space="preserve">Leadership opportunities for year 5 (Sports crew) </w:t>
            </w:r>
          </w:p>
          <w:p w:rsidR="00A04067" w:rsidRDefault="00A04067" w:rsidP="00A04067">
            <w:pPr>
              <w:pStyle w:val="ListParagraph"/>
              <w:widowControl/>
              <w:numPr>
                <w:ilvl w:val="0"/>
                <w:numId w:val="2"/>
              </w:numPr>
              <w:adjustRightInd w:val="0"/>
              <w:contextualSpacing/>
            </w:pPr>
            <w:r>
              <w:t>Buy 5-a-day online exercise program and dance platform (iMoves)</w:t>
            </w:r>
          </w:p>
          <w:p w:rsidR="00A04067" w:rsidRDefault="00A04067" w:rsidP="00A04067">
            <w:pPr>
              <w:pStyle w:val="ListParagraph"/>
              <w:widowControl/>
              <w:adjustRightInd w:val="0"/>
              <w:ind w:left="720" w:firstLine="0"/>
              <w:contextualSpacing/>
            </w:pPr>
          </w:p>
          <w:p w:rsidR="00705079" w:rsidRDefault="00705079">
            <w:pPr>
              <w:pStyle w:val="TableParagraph"/>
              <w:ind w:left="0"/>
              <w:rPr>
                <w:rFonts w:ascii="Times New Roman"/>
                <w:sz w:val="24"/>
              </w:rPr>
            </w:pPr>
          </w:p>
        </w:tc>
        <w:tc>
          <w:tcPr>
            <w:tcW w:w="7677" w:type="dxa"/>
          </w:tcPr>
          <w:p w:rsidR="003D07B5" w:rsidRPr="00D0770D" w:rsidRDefault="003D07B5" w:rsidP="003D07B5">
            <w:pPr>
              <w:adjustRightInd w:val="0"/>
              <w:rPr>
                <w:b/>
              </w:rPr>
            </w:pPr>
          </w:p>
          <w:p w:rsidR="003D07B5" w:rsidRDefault="003D07B5" w:rsidP="003D07B5">
            <w:pPr>
              <w:pStyle w:val="ListParagraph"/>
              <w:widowControl/>
              <w:numPr>
                <w:ilvl w:val="0"/>
                <w:numId w:val="2"/>
              </w:numPr>
              <w:adjustRightInd w:val="0"/>
              <w:contextualSpacing/>
            </w:pPr>
            <w:r>
              <w:t>Continue to develop KS1</w:t>
            </w:r>
            <w:r w:rsidR="00A04067">
              <w:t>/KS2</w:t>
            </w:r>
            <w:r>
              <w:t xml:space="preserve"> club</w:t>
            </w:r>
            <w:r w:rsidR="00A04067">
              <w:t>,</w:t>
            </w:r>
            <w:r>
              <w:t xml:space="preserve"> competitive and leadership opportunities</w:t>
            </w:r>
          </w:p>
          <w:p w:rsidR="003D07B5" w:rsidRDefault="003D07B5" w:rsidP="003D07B5">
            <w:pPr>
              <w:pStyle w:val="ListParagraph"/>
              <w:widowControl/>
              <w:numPr>
                <w:ilvl w:val="0"/>
                <w:numId w:val="2"/>
              </w:numPr>
              <w:adjustRightInd w:val="0"/>
              <w:contextualSpacing/>
            </w:pPr>
            <w:r>
              <w:t>Maintain our Gold Sports Mark Award, with a whole school approach to leadership in PE</w:t>
            </w:r>
          </w:p>
          <w:p w:rsidR="003D07B5" w:rsidRDefault="003D07B5" w:rsidP="003D07B5">
            <w:pPr>
              <w:pStyle w:val="ListParagraph"/>
              <w:widowControl/>
              <w:numPr>
                <w:ilvl w:val="0"/>
                <w:numId w:val="2"/>
              </w:numPr>
              <w:adjustRightInd w:val="0"/>
              <w:contextualSpacing/>
            </w:pPr>
            <w:r>
              <w:t>Improve swimming provision</w:t>
            </w:r>
            <w:r w:rsidR="00B901AE">
              <w:t xml:space="preserve"> including providing curriculum for specific year groups due to COVID and the subsequent cancellations. </w:t>
            </w:r>
          </w:p>
          <w:p w:rsidR="003D07B5" w:rsidRDefault="003D07B5" w:rsidP="003D07B5">
            <w:pPr>
              <w:pStyle w:val="ListParagraph"/>
              <w:widowControl/>
              <w:numPr>
                <w:ilvl w:val="0"/>
                <w:numId w:val="2"/>
              </w:numPr>
              <w:adjustRightInd w:val="0"/>
              <w:contextualSpacing/>
            </w:pPr>
            <w:r>
              <w:t>Continue a target</w:t>
            </w:r>
            <w:r w:rsidR="00A04067">
              <w:t>ed CPD program for non PE staff using a COVID recovery curriculum.</w:t>
            </w:r>
          </w:p>
          <w:p w:rsidR="00A04067" w:rsidRDefault="00A04067" w:rsidP="003D07B5">
            <w:pPr>
              <w:pStyle w:val="ListParagraph"/>
              <w:widowControl/>
              <w:numPr>
                <w:ilvl w:val="0"/>
                <w:numId w:val="2"/>
              </w:numPr>
              <w:adjustRightInd w:val="0"/>
              <w:contextualSpacing/>
            </w:pPr>
            <w:r>
              <w:t>Introduce new P.E platform (Jasmine)</w:t>
            </w:r>
          </w:p>
          <w:p w:rsidR="003D07B5" w:rsidRDefault="003D07B5" w:rsidP="003D07B5">
            <w:pPr>
              <w:pStyle w:val="ListParagraph"/>
              <w:widowControl/>
              <w:numPr>
                <w:ilvl w:val="0"/>
                <w:numId w:val="2"/>
              </w:numPr>
              <w:adjustRightInd w:val="0"/>
              <w:contextualSpacing/>
            </w:pPr>
            <w:r>
              <w:t>Leadership opportunities for year 3 (with Surrey Active)</w:t>
            </w:r>
          </w:p>
          <w:p w:rsidR="003D07B5" w:rsidRDefault="003D07B5" w:rsidP="003D07B5">
            <w:pPr>
              <w:pStyle w:val="ListParagraph"/>
              <w:widowControl/>
              <w:numPr>
                <w:ilvl w:val="0"/>
                <w:numId w:val="2"/>
              </w:numPr>
              <w:adjustRightInd w:val="0"/>
              <w:contextualSpacing/>
            </w:pPr>
            <w:r>
              <w:t xml:space="preserve">Continue to </w:t>
            </w:r>
            <w:r w:rsidR="00595446">
              <w:t>act as Chair and Treasurer for</w:t>
            </w:r>
            <w:r w:rsidRPr="00A04067">
              <w:rPr>
                <w:color w:val="FF0000"/>
              </w:rPr>
              <w:t xml:space="preserve"> </w:t>
            </w:r>
            <w:r>
              <w:t>the district sports association</w:t>
            </w:r>
          </w:p>
          <w:p w:rsidR="003D07B5" w:rsidRDefault="003D07B5" w:rsidP="003D07B5">
            <w:pPr>
              <w:pStyle w:val="ListParagraph"/>
              <w:widowControl/>
              <w:numPr>
                <w:ilvl w:val="0"/>
                <w:numId w:val="2"/>
              </w:numPr>
              <w:adjustRightInd w:val="0"/>
              <w:contextualSpacing/>
            </w:pPr>
            <w:r>
              <w:t>Target inactive/non club attenders</w:t>
            </w:r>
          </w:p>
          <w:p w:rsidR="003D07B5" w:rsidRDefault="003D07B5" w:rsidP="003D07B5">
            <w:pPr>
              <w:pStyle w:val="ListParagraph"/>
              <w:widowControl/>
              <w:numPr>
                <w:ilvl w:val="0"/>
                <w:numId w:val="2"/>
              </w:numPr>
              <w:adjustRightInd w:val="0"/>
              <w:contextualSpacing/>
            </w:pPr>
            <w:r>
              <w:t>Amend long term plans to include CPD opportunities for every teacher</w:t>
            </w:r>
          </w:p>
          <w:p w:rsidR="003D07B5" w:rsidRDefault="003D07B5" w:rsidP="003D07B5">
            <w:pPr>
              <w:pStyle w:val="ListParagraph"/>
              <w:widowControl/>
              <w:numPr>
                <w:ilvl w:val="0"/>
                <w:numId w:val="2"/>
              </w:numPr>
              <w:adjustRightInd w:val="0"/>
              <w:contextualSpacing/>
            </w:pPr>
            <w:r>
              <w:t>Introduce orienteering and other outdoor pursuits in key stage 2</w:t>
            </w:r>
          </w:p>
          <w:p w:rsidR="003D07B5" w:rsidRDefault="003D07B5" w:rsidP="003D07B5">
            <w:pPr>
              <w:pStyle w:val="ListParagraph"/>
              <w:widowControl/>
              <w:numPr>
                <w:ilvl w:val="0"/>
                <w:numId w:val="2"/>
              </w:numPr>
              <w:adjustRightInd w:val="0"/>
              <w:contextualSpacing/>
            </w:pPr>
            <w:r>
              <w:t>Continue to work with CTFC on Premier League Primary Stars</w:t>
            </w:r>
          </w:p>
          <w:p w:rsidR="003D07B5" w:rsidRDefault="003D07B5" w:rsidP="003D07B5">
            <w:pPr>
              <w:pStyle w:val="ListParagraph"/>
              <w:widowControl/>
              <w:numPr>
                <w:ilvl w:val="0"/>
                <w:numId w:val="2"/>
              </w:numPr>
              <w:adjustRightInd w:val="0"/>
              <w:contextualSpacing/>
            </w:pPr>
            <w:r>
              <w:t>Embed cross country across key stage 2 (using Spyres Mere)</w:t>
            </w:r>
          </w:p>
          <w:p w:rsidR="00A04067" w:rsidRDefault="00A04067" w:rsidP="00A04067">
            <w:pPr>
              <w:pStyle w:val="ListParagraph"/>
              <w:widowControl/>
              <w:numPr>
                <w:ilvl w:val="0"/>
                <w:numId w:val="2"/>
              </w:numPr>
              <w:adjustRightInd w:val="0"/>
              <w:contextualSpacing/>
            </w:pPr>
            <w:r w:rsidRPr="00100771">
              <w:t>Develop</w:t>
            </w:r>
            <w:r>
              <w:t>ed</w:t>
            </w:r>
            <w:r w:rsidRPr="00100771">
              <w:t xml:space="preserve"> CPD opportunities</w:t>
            </w:r>
            <w:r>
              <w:t xml:space="preserve"> in cricket</w:t>
            </w:r>
            <w:r w:rsidRPr="00100771">
              <w:t xml:space="preserve"> for </w:t>
            </w:r>
            <w:r>
              <w:t xml:space="preserve">the whole </w:t>
            </w:r>
            <w:r w:rsidRPr="00100771">
              <w:t>staff</w:t>
            </w:r>
          </w:p>
          <w:p w:rsidR="00A04067" w:rsidRDefault="00A04067" w:rsidP="00A04067">
            <w:pPr>
              <w:pStyle w:val="ListParagraph"/>
              <w:widowControl/>
              <w:numPr>
                <w:ilvl w:val="0"/>
                <w:numId w:val="2"/>
              </w:numPr>
              <w:adjustRightInd w:val="0"/>
              <w:contextualSpacing/>
            </w:pPr>
            <w:r>
              <w:t>Played some year 4 competitive fixtures</w:t>
            </w:r>
          </w:p>
          <w:p w:rsidR="00705079" w:rsidRDefault="00A04067" w:rsidP="00A04067">
            <w:pPr>
              <w:pStyle w:val="ListParagraph"/>
              <w:widowControl/>
              <w:numPr>
                <w:ilvl w:val="0"/>
                <w:numId w:val="2"/>
              </w:numPr>
              <w:adjustRightInd w:val="0"/>
              <w:contextualSpacing/>
            </w:pPr>
            <w:r>
              <w:t xml:space="preserve">Commit to providing 30 minutes of activity for every child, every day. </w:t>
            </w:r>
          </w:p>
          <w:p w:rsidR="00A04067" w:rsidRDefault="00A04067" w:rsidP="00A04067">
            <w:pPr>
              <w:pStyle w:val="ListParagraph"/>
              <w:widowControl/>
              <w:numPr>
                <w:ilvl w:val="0"/>
                <w:numId w:val="2"/>
              </w:numPr>
              <w:adjustRightInd w:val="0"/>
              <w:contextualSpacing/>
            </w:pPr>
            <w:r>
              <w:t>Achieve healthy schools award.</w:t>
            </w:r>
          </w:p>
          <w:p w:rsidR="00A04067" w:rsidRPr="00A04067" w:rsidRDefault="00A04067" w:rsidP="00A04067">
            <w:pPr>
              <w:widowControl/>
              <w:adjustRightInd w:val="0"/>
              <w:ind w:left="360"/>
              <w:contextualSpacing/>
            </w:pPr>
          </w:p>
        </w:tc>
      </w:tr>
    </w:tbl>
    <w:p w:rsidR="00705079" w:rsidRDefault="00705079">
      <w:pPr>
        <w:pStyle w:val="BodyText"/>
        <w:rPr>
          <w:rFonts w:ascii="Times New Roman"/>
          <w:sz w:val="20"/>
        </w:rPr>
      </w:pPr>
    </w:p>
    <w:p w:rsidR="00705079" w:rsidRDefault="00705079">
      <w:pPr>
        <w:pStyle w:val="BodyText"/>
        <w:spacing w:before="5"/>
        <w:rPr>
          <w:rFonts w:ascii="Times New Roman"/>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705079">
        <w:trPr>
          <w:trHeight w:val="405"/>
        </w:trPr>
        <w:tc>
          <w:tcPr>
            <w:tcW w:w="11582" w:type="dxa"/>
          </w:tcPr>
          <w:p w:rsidR="00705079" w:rsidRDefault="00C84880">
            <w:pPr>
              <w:pStyle w:val="TableParagraph"/>
              <w:spacing w:before="17"/>
              <w:ind w:left="80"/>
              <w:rPr>
                <w:sz w:val="26"/>
              </w:rPr>
            </w:pPr>
            <w:r>
              <w:rPr>
                <w:color w:val="231F20"/>
                <w:sz w:val="26"/>
              </w:rPr>
              <w:t>Meeting national curriculum requirements for swimming and water safety</w:t>
            </w:r>
          </w:p>
        </w:tc>
        <w:tc>
          <w:tcPr>
            <w:tcW w:w="3798" w:type="dxa"/>
          </w:tcPr>
          <w:p w:rsidR="00705079" w:rsidRDefault="00C84880">
            <w:pPr>
              <w:pStyle w:val="TableParagraph"/>
              <w:spacing w:before="17"/>
              <w:ind w:left="79"/>
              <w:rPr>
                <w:sz w:val="26"/>
              </w:rPr>
            </w:pPr>
            <w:r>
              <w:rPr>
                <w:color w:val="231F20"/>
                <w:sz w:val="26"/>
              </w:rPr>
              <w:t>Please complete all of the below:</w:t>
            </w:r>
          </w:p>
        </w:tc>
      </w:tr>
      <w:tr w:rsidR="00705079">
        <w:trPr>
          <w:trHeight w:val="1271"/>
        </w:trPr>
        <w:tc>
          <w:tcPr>
            <w:tcW w:w="11582" w:type="dxa"/>
          </w:tcPr>
          <w:p w:rsidR="00705079" w:rsidRDefault="00C84880">
            <w:pPr>
              <w:pStyle w:val="TableParagraph"/>
              <w:spacing w:before="22" w:line="235" w:lineRule="auto"/>
              <w:ind w:left="80"/>
              <w:rPr>
                <w:sz w:val="26"/>
              </w:rPr>
            </w:pPr>
            <w:r>
              <w:rPr>
                <w:color w:val="231F20"/>
                <w:sz w:val="26"/>
              </w:rPr>
              <w:t>What percentage of your current</w:t>
            </w:r>
            <w:r>
              <w:rPr>
                <w:color w:val="231F20"/>
                <w:spacing w:val="-5"/>
                <w:sz w:val="26"/>
              </w:rPr>
              <w:t xml:space="preserve"> Year </w:t>
            </w:r>
            <w:r>
              <w:rPr>
                <w:color w:val="231F20"/>
                <w:sz w:val="26"/>
              </w:rPr>
              <w:t xml:space="preserve">6 cohort swim </w:t>
            </w:r>
            <w:r>
              <w:rPr>
                <w:color w:val="231F20"/>
                <w:spacing w:val="-3"/>
                <w:sz w:val="26"/>
              </w:rPr>
              <w:t xml:space="preserve">competently, </w:t>
            </w:r>
            <w:r>
              <w:rPr>
                <w:color w:val="231F20"/>
                <w:sz w:val="26"/>
              </w:rPr>
              <w:t>confidently and proficiently over a distance of at least 25 metres?</w:t>
            </w:r>
          </w:p>
          <w:p w:rsidR="00705079" w:rsidRDefault="00C84880">
            <w:pPr>
              <w:pStyle w:val="TableParagraph"/>
              <w:spacing w:line="312" w:lineRule="exact"/>
              <w:ind w:left="80"/>
              <w:rPr>
                <w:sz w:val="26"/>
              </w:rPr>
            </w:pPr>
            <w:r>
              <w:rPr>
                <w:b/>
                <w:color w:val="231F20"/>
                <w:sz w:val="26"/>
              </w:rPr>
              <w:t xml:space="preserve">N.B. </w:t>
            </w:r>
            <w:r>
              <w:rPr>
                <w:color w:val="231F20"/>
                <w:sz w:val="26"/>
              </w:rPr>
              <w:t>Even though your children may swim in another year please report on their attainment on leaving</w:t>
            </w:r>
          </w:p>
          <w:p w:rsidR="00705079" w:rsidRDefault="00C84880">
            <w:pPr>
              <w:pStyle w:val="TableParagraph"/>
              <w:spacing w:line="295" w:lineRule="exact"/>
              <w:ind w:left="80"/>
              <w:rPr>
                <w:sz w:val="26"/>
              </w:rPr>
            </w:pPr>
            <w:r>
              <w:rPr>
                <w:color w:val="231F20"/>
                <w:sz w:val="26"/>
              </w:rPr>
              <w:t>primary school.</w:t>
            </w:r>
          </w:p>
        </w:tc>
        <w:tc>
          <w:tcPr>
            <w:tcW w:w="3798" w:type="dxa"/>
          </w:tcPr>
          <w:p w:rsidR="00705079" w:rsidRDefault="00947FC1">
            <w:pPr>
              <w:pStyle w:val="TableParagraph"/>
              <w:spacing w:before="17"/>
              <w:ind w:left="79"/>
              <w:rPr>
                <w:sz w:val="26"/>
              </w:rPr>
            </w:pPr>
            <w:r>
              <w:rPr>
                <w:sz w:val="26"/>
              </w:rPr>
              <w:t>53%</w:t>
            </w:r>
          </w:p>
        </w:tc>
      </w:tr>
      <w:tr w:rsidR="00705079" w:rsidTr="00BF0511">
        <w:trPr>
          <w:trHeight w:val="1159"/>
        </w:trPr>
        <w:tc>
          <w:tcPr>
            <w:tcW w:w="11582" w:type="dxa"/>
          </w:tcPr>
          <w:p w:rsidR="00705079" w:rsidRDefault="00C84880">
            <w:pPr>
              <w:pStyle w:val="TableParagraph"/>
              <w:spacing w:before="22" w:line="235" w:lineRule="auto"/>
              <w:ind w:left="80" w:right="261"/>
              <w:rPr>
                <w:sz w:val="26"/>
              </w:rPr>
            </w:pPr>
            <w:r>
              <w:rPr>
                <w:color w:val="231F20"/>
                <w:sz w:val="26"/>
              </w:rPr>
              <w:lastRenderedPageBreak/>
              <w:t xml:space="preserve">What percentage of your current </w:t>
            </w:r>
            <w:r>
              <w:rPr>
                <w:color w:val="231F20"/>
                <w:spacing w:val="-5"/>
                <w:sz w:val="26"/>
              </w:rPr>
              <w:t xml:space="preserve">Year </w:t>
            </w:r>
            <w:r>
              <w:rPr>
                <w:color w:val="231F20"/>
                <w:sz w:val="26"/>
              </w:rPr>
              <w:t xml:space="preserve">6 cohort use a range of </w:t>
            </w:r>
            <w:r>
              <w:rPr>
                <w:color w:val="231F20"/>
                <w:spacing w:val="-3"/>
                <w:sz w:val="26"/>
              </w:rPr>
              <w:t xml:space="preserve">strokes </w:t>
            </w:r>
            <w:r>
              <w:rPr>
                <w:color w:val="231F20"/>
                <w:sz w:val="26"/>
              </w:rPr>
              <w:t xml:space="preserve">effectively [for example, front crawl, </w:t>
            </w:r>
            <w:r>
              <w:rPr>
                <w:color w:val="231F20"/>
                <w:spacing w:val="-3"/>
                <w:sz w:val="26"/>
              </w:rPr>
              <w:t xml:space="preserve">backstroke </w:t>
            </w:r>
            <w:r>
              <w:rPr>
                <w:color w:val="231F20"/>
                <w:sz w:val="26"/>
              </w:rPr>
              <w:t>and breaststroke]?</w:t>
            </w:r>
          </w:p>
        </w:tc>
        <w:tc>
          <w:tcPr>
            <w:tcW w:w="3798" w:type="dxa"/>
          </w:tcPr>
          <w:p w:rsidR="00705079" w:rsidRDefault="00947FC1">
            <w:pPr>
              <w:pStyle w:val="TableParagraph"/>
              <w:spacing w:before="17"/>
              <w:ind w:left="79"/>
              <w:rPr>
                <w:sz w:val="26"/>
              </w:rPr>
            </w:pPr>
            <w:r>
              <w:rPr>
                <w:sz w:val="26"/>
              </w:rPr>
              <w:t>53%</w:t>
            </w:r>
          </w:p>
        </w:tc>
      </w:tr>
      <w:tr w:rsidR="00705079" w:rsidTr="00BF0511">
        <w:trPr>
          <w:trHeight w:val="1117"/>
        </w:trPr>
        <w:tc>
          <w:tcPr>
            <w:tcW w:w="11582" w:type="dxa"/>
          </w:tcPr>
          <w:p w:rsidR="00705079" w:rsidRDefault="00C84880">
            <w:pPr>
              <w:pStyle w:val="TableParagraph"/>
              <w:spacing w:before="17"/>
              <w:ind w:left="80"/>
              <w:rPr>
                <w:sz w:val="26"/>
              </w:rPr>
            </w:pPr>
            <w:r>
              <w:rPr>
                <w:color w:val="231F20"/>
                <w:sz w:val="26"/>
              </w:rPr>
              <w:t>What percentage of your current Year 6 cohort perform safe self-rescue in different water-based situations?</w:t>
            </w:r>
          </w:p>
        </w:tc>
        <w:tc>
          <w:tcPr>
            <w:tcW w:w="3798" w:type="dxa"/>
          </w:tcPr>
          <w:p w:rsidR="00705079" w:rsidRDefault="009A36C9">
            <w:pPr>
              <w:pStyle w:val="TableParagraph"/>
              <w:spacing w:before="17"/>
              <w:ind w:left="79"/>
              <w:rPr>
                <w:sz w:val="26"/>
              </w:rPr>
            </w:pPr>
            <w:r>
              <w:rPr>
                <w:sz w:val="26"/>
              </w:rPr>
              <w:t>53%</w:t>
            </w:r>
          </w:p>
        </w:tc>
      </w:tr>
      <w:tr w:rsidR="00705079">
        <w:trPr>
          <w:trHeight w:val="1135"/>
        </w:trPr>
        <w:tc>
          <w:tcPr>
            <w:tcW w:w="11582" w:type="dxa"/>
          </w:tcPr>
          <w:p w:rsidR="00705079" w:rsidRDefault="00C84880">
            <w:pPr>
              <w:pStyle w:val="TableParagraph"/>
              <w:spacing w:before="22" w:line="235" w:lineRule="auto"/>
              <w:ind w:left="80" w:right="216"/>
              <w:jc w:val="both"/>
              <w:rPr>
                <w:sz w:val="26"/>
              </w:rPr>
            </w:pPr>
            <w:r>
              <w:rPr>
                <w:color w:val="231F20"/>
                <w:sz w:val="26"/>
              </w:rPr>
              <w:t>Schools</w:t>
            </w:r>
            <w:r>
              <w:rPr>
                <w:color w:val="231F20"/>
                <w:spacing w:val="-4"/>
                <w:sz w:val="26"/>
              </w:rPr>
              <w:t xml:space="preserve"> </w:t>
            </w:r>
            <w:r>
              <w:rPr>
                <w:color w:val="231F20"/>
                <w:sz w:val="26"/>
              </w:rPr>
              <w:t>can</w:t>
            </w:r>
            <w:r>
              <w:rPr>
                <w:color w:val="231F20"/>
                <w:spacing w:val="-3"/>
                <w:sz w:val="26"/>
              </w:rPr>
              <w:t xml:space="preserve"> </w:t>
            </w:r>
            <w:r>
              <w:rPr>
                <w:color w:val="231F20"/>
                <w:sz w:val="26"/>
              </w:rPr>
              <w:t>choose</w:t>
            </w:r>
            <w:r>
              <w:rPr>
                <w:color w:val="231F20"/>
                <w:spacing w:val="-3"/>
                <w:sz w:val="26"/>
              </w:rPr>
              <w:t xml:space="preserve"> </w:t>
            </w:r>
            <w:r>
              <w:rPr>
                <w:color w:val="231F20"/>
                <w:sz w:val="26"/>
              </w:rPr>
              <w:t>to</w:t>
            </w:r>
            <w:r>
              <w:rPr>
                <w:color w:val="231F20"/>
                <w:spacing w:val="-3"/>
                <w:sz w:val="26"/>
              </w:rPr>
              <w:t xml:space="preserve"> </w:t>
            </w:r>
            <w:r>
              <w:rPr>
                <w:color w:val="231F20"/>
                <w:sz w:val="26"/>
              </w:rPr>
              <w:t>use</w:t>
            </w:r>
            <w:r>
              <w:rPr>
                <w:color w:val="231F20"/>
                <w:spacing w:val="-3"/>
                <w:sz w:val="26"/>
              </w:rPr>
              <w:t xml:space="preserve"> </w:t>
            </w:r>
            <w:r>
              <w:rPr>
                <w:color w:val="231F20"/>
                <w:sz w:val="26"/>
              </w:rPr>
              <w:t>the</w:t>
            </w:r>
            <w:r>
              <w:rPr>
                <w:color w:val="231F20"/>
                <w:spacing w:val="-3"/>
                <w:sz w:val="26"/>
              </w:rPr>
              <w:t xml:space="preserve"> </w:t>
            </w:r>
            <w:r>
              <w:rPr>
                <w:color w:val="231F20"/>
                <w:sz w:val="26"/>
              </w:rPr>
              <w:t>Primary</w:t>
            </w:r>
            <w:r>
              <w:rPr>
                <w:color w:val="231F20"/>
                <w:spacing w:val="-2"/>
                <w:sz w:val="26"/>
              </w:rPr>
              <w:t xml:space="preserve"> </w:t>
            </w:r>
            <w:r>
              <w:rPr>
                <w:color w:val="231F20"/>
                <w:sz w:val="26"/>
              </w:rPr>
              <w:t>PE</w:t>
            </w:r>
            <w:r>
              <w:rPr>
                <w:color w:val="231F20"/>
                <w:spacing w:val="-3"/>
                <w:sz w:val="26"/>
              </w:rPr>
              <w:t xml:space="preserve"> </w:t>
            </w:r>
            <w:r>
              <w:rPr>
                <w:color w:val="231F20"/>
                <w:sz w:val="26"/>
              </w:rPr>
              <w:t>and</w:t>
            </w:r>
            <w:r>
              <w:rPr>
                <w:color w:val="231F20"/>
                <w:spacing w:val="-3"/>
                <w:sz w:val="26"/>
              </w:rPr>
              <w:t xml:space="preserve"> </w:t>
            </w:r>
            <w:r>
              <w:rPr>
                <w:color w:val="231F20"/>
                <w:sz w:val="26"/>
              </w:rPr>
              <w:t>Sport</w:t>
            </w:r>
            <w:r>
              <w:rPr>
                <w:color w:val="231F20"/>
                <w:spacing w:val="-4"/>
                <w:sz w:val="26"/>
              </w:rPr>
              <w:t xml:space="preserve"> </w:t>
            </w:r>
            <w:r>
              <w:rPr>
                <w:color w:val="231F20"/>
                <w:sz w:val="26"/>
              </w:rPr>
              <w:t>Premium</w:t>
            </w:r>
            <w:r>
              <w:rPr>
                <w:color w:val="231F20"/>
                <w:spacing w:val="-2"/>
                <w:sz w:val="26"/>
              </w:rPr>
              <w:t xml:space="preserve"> </w:t>
            </w:r>
            <w:r>
              <w:rPr>
                <w:color w:val="231F20"/>
                <w:sz w:val="26"/>
              </w:rPr>
              <w:t>to</w:t>
            </w:r>
            <w:r>
              <w:rPr>
                <w:color w:val="231F20"/>
                <w:spacing w:val="-3"/>
                <w:sz w:val="26"/>
              </w:rPr>
              <w:t xml:space="preserve"> </w:t>
            </w:r>
            <w:r>
              <w:rPr>
                <w:color w:val="231F20"/>
                <w:sz w:val="26"/>
              </w:rPr>
              <w:t>provide</w:t>
            </w:r>
            <w:r>
              <w:rPr>
                <w:color w:val="231F20"/>
                <w:spacing w:val="-3"/>
                <w:sz w:val="26"/>
              </w:rPr>
              <w:t xml:space="preserve"> </w:t>
            </w:r>
            <w:r>
              <w:rPr>
                <w:color w:val="231F20"/>
                <w:sz w:val="26"/>
              </w:rPr>
              <w:t>additional</w:t>
            </w:r>
            <w:r>
              <w:rPr>
                <w:color w:val="231F20"/>
                <w:spacing w:val="-3"/>
                <w:sz w:val="26"/>
              </w:rPr>
              <w:t xml:space="preserve"> </w:t>
            </w:r>
            <w:r>
              <w:rPr>
                <w:color w:val="231F20"/>
                <w:sz w:val="26"/>
              </w:rPr>
              <w:t>provision</w:t>
            </w:r>
            <w:r>
              <w:rPr>
                <w:color w:val="231F20"/>
                <w:spacing w:val="-3"/>
                <w:sz w:val="26"/>
              </w:rPr>
              <w:t xml:space="preserve"> for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798" w:type="dxa"/>
          </w:tcPr>
          <w:p w:rsidR="00705079" w:rsidRDefault="00F51CBB">
            <w:pPr>
              <w:pStyle w:val="TableParagraph"/>
              <w:spacing w:before="17"/>
              <w:ind w:left="79"/>
              <w:rPr>
                <w:sz w:val="26"/>
              </w:rPr>
            </w:pPr>
            <w:r w:rsidRPr="00595446">
              <w:rPr>
                <w:sz w:val="26"/>
              </w:rPr>
              <w:t>Yes – using £</w:t>
            </w:r>
            <w:r w:rsidR="00595446" w:rsidRPr="00595446">
              <w:rPr>
                <w:sz w:val="26"/>
              </w:rPr>
              <w:t>1,168</w:t>
            </w:r>
            <w:r w:rsidRPr="00595446">
              <w:rPr>
                <w:sz w:val="26"/>
              </w:rPr>
              <w:t xml:space="preserve"> to support Year 5</w:t>
            </w:r>
            <w:r w:rsidR="009A36C9" w:rsidRPr="00595446">
              <w:rPr>
                <w:sz w:val="26"/>
              </w:rPr>
              <w:t>&amp;6</w:t>
            </w:r>
            <w:r w:rsidRPr="00595446">
              <w:rPr>
                <w:sz w:val="26"/>
              </w:rPr>
              <w:t xml:space="preserve"> non attainers</w:t>
            </w:r>
          </w:p>
          <w:p w:rsidR="009A36C9" w:rsidRDefault="009A36C9">
            <w:pPr>
              <w:pStyle w:val="TableParagraph"/>
              <w:spacing w:before="17"/>
              <w:ind w:left="79"/>
              <w:rPr>
                <w:sz w:val="26"/>
              </w:rPr>
            </w:pPr>
          </w:p>
          <w:p w:rsidR="009A36C9" w:rsidRDefault="009A36C9" w:rsidP="009A36C9">
            <w:pPr>
              <w:pStyle w:val="TableParagraph"/>
              <w:spacing w:before="17"/>
              <w:rPr>
                <w:sz w:val="26"/>
              </w:rPr>
            </w:pPr>
          </w:p>
        </w:tc>
      </w:tr>
    </w:tbl>
    <w:p w:rsidR="00705079" w:rsidRDefault="00705079">
      <w:pPr>
        <w:rPr>
          <w:sz w:val="26"/>
        </w:rPr>
        <w:sectPr w:rsidR="00705079">
          <w:pgSz w:w="16840" w:h="11910" w:orient="landscape"/>
          <w:pgMar w:top="720" w:right="0" w:bottom="280" w:left="0" w:header="720" w:footer="720" w:gutter="0"/>
          <w:cols w:space="720"/>
        </w:sectPr>
      </w:pPr>
    </w:p>
    <w:p w:rsidR="00705079" w:rsidRDefault="00705079">
      <w:pPr>
        <w:pStyle w:val="BodyText"/>
        <w:rPr>
          <w:rFonts w:ascii="Times New Roman"/>
          <w:sz w:val="20"/>
        </w:rPr>
      </w:pPr>
    </w:p>
    <w:p w:rsidR="00705079" w:rsidRDefault="00DC335D">
      <w:pPr>
        <w:pStyle w:val="BodyText"/>
        <w:rPr>
          <w:rFonts w:ascii="Times New Roman"/>
          <w:sz w:val="20"/>
        </w:rPr>
      </w:pPr>
      <w:r>
        <w:rPr>
          <w:rFonts w:ascii="Times New Roman"/>
          <w:sz w:val="20"/>
        </w:rPr>
        <w:tab/>
      </w:r>
    </w:p>
    <w:p w:rsidR="00705079" w:rsidRDefault="00705079">
      <w:pPr>
        <w:pStyle w:val="BodyText"/>
        <w:spacing w:before="3" w:after="1"/>
        <w:rPr>
          <w:rFonts w:ascii="Times New Roman"/>
          <w:sz w:val="11"/>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705079">
        <w:trPr>
          <w:trHeight w:val="383"/>
        </w:trPr>
        <w:tc>
          <w:tcPr>
            <w:tcW w:w="3720" w:type="dxa"/>
          </w:tcPr>
          <w:p w:rsidR="00705079" w:rsidRDefault="00C84880" w:rsidP="00F51CBB">
            <w:pPr>
              <w:pStyle w:val="TableParagraph"/>
              <w:spacing w:before="21"/>
              <w:ind w:left="80"/>
              <w:rPr>
                <w:sz w:val="24"/>
              </w:rPr>
            </w:pPr>
            <w:r>
              <w:rPr>
                <w:b/>
                <w:color w:val="231F20"/>
                <w:sz w:val="24"/>
              </w:rPr>
              <w:t xml:space="preserve">Academic Year: </w:t>
            </w:r>
            <w:r w:rsidR="00F51CBB">
              <w:rPr>
                <w:color w:val="231F20"/>
                <w:sz w:val="24"/>
              </w:rPr>
              <w:t>2020</w:t>
            </w:r>
            <w:r w:rsidR="0018442F">
              <w:rPr>
                <w:color w:val="231F20"/>
                <w:sz w:val="24"/>
              </w:rPr>
              <w:t>/</w:t>
            </w:r>
            <w:r w:rsidR="00DC335D">
              <w:rPr>
                <w:color w:val="231F20"/>
                <w:sz w:val="24"/>
              </w:rPr>
              <w:t>2</w:t>
            </w:r>
            <w:r w:rsidR="00F51CBB">
              <w:rPr>
                <w:color w:val="231F20"/>
                <w:sz w:val="24"/>
              </w:rPr>
              <w:t>1</w:t>
            </w:r>
          </w:p>
        </w:tc>
        <w:tc>
          <w:tcPr>
            <w:tcW w:w="3600" w:type="dxa"/>
          </w:tcPr>
          <w:p w:rsidR="00705079" w:rsidRDefault="00C84880" w:rsidP="008E5E3B">
            <w:pPr>
              <w:pStyle w:val="TableParagraph"/>
              <w:spacing w:before="21"/>
              <w:ind w:left="80"/>
              <w:rPr>
                <w:color w:val="231F20"/>
                <w:sz w:val="24"/>
              </w:rPr>
            </w:pPr>
            <w:r>
              <w:rPr>
                <w:b/>
                <w:color w:val="231F20"/>
                <w:sz w:val="24"/>
              </w:rPr>
              <w:t xml:space="preserve">Total fund allocated: </w:t>
            </w:r>
            <w:r>
              <w:rPr>
                <w:color w:val="231F20"/>
                <w:sz w:val="24"/>
              </w:rPr>
              <w:t>£</w:t>
            </w:r>
            <w:r w:rsidR="00F51CBB">
              <w:rPr>
                <w:color w:val="231F20"/>
                <w:sz w:val="24"/>
              </w:rPr>
              <w:t>20,310</w:t>
            </w:r>
          </w:p>
          <w:p w:rsidR="00140D29" w:rsidRDefault="00140D29" w:rsidP="00140D29">
            <w:pPr>
              <w:pStyle w:val="TableParagraph"/>
              <w:spacing w:before="21"/>
              <w:ind w:left="80"/>
              <w:rPr>
                <w:sz w:val="24"/>
              </w:rPr>
            </w:pPr>
            <w:r w:rsidRPr="00140D29">
              <w:rPr>
                <w:b/>
                <w:color w:val="C00000"/>
                <w:sz w:val="24"/>
              </w:rPr>
              <w:t>NB:</w:t>
            </w:r>
            <w:r w:rsidRPr="00140D29">
              <w:rPr>
                <w:color w:val="C00000"/>
                <w:sz w:val="24"/>
              </w:rPr>
              <w:t xml:space="preserve"> DUE TO covid-19 we anticipate only spending </w:t>
            </w:r>
            <w:r w:rsidRPr="00140D29">
              <w:rPr>
                <w:b/>
                <w:color w:val="C00000"/>
                <w:sz w:val="24"/>
              </w:rPr>
              <w:t>£15,872</w:t>
            </w:r>
            <w:r w:rsidRPr="00140D29">
              <w:rPr>
                <w:color w:val="C00000"/>
                <w:sz w:val="24"/>
              </w:rPr>
              <w:t xml:space="preserve"> of the funding as sports clubs &amp; venues have been cancelled during the summer. The variance of £4,438 will roll into the next year for spending (as per new government guidelines)</w:t>
            </w:r>
          </w:p>
        </w:tc>
        <w:tc>
          <w:tcPr>
            <w:tcW w:w="4923" w:type="dxa"/>
            <w:gridSpan w:val="2"/>
          </w:tcPr>
          <w:p w:rsidR="00705079" w:rsidRDefault="00C84880" w:rsidP="00584B46">
            <w:pPr>
              <w:pStyle w:val="TableParagraph"/>
              <w:spacing w:before="21"/>
              <w:ind w:left="80"/>
              <w:rPr>
                <w:b/>
                <w:sz w:val="24"/>
              </w:rPr>
            </w:pPr>
            <w:r>
              <w:rPr>
                <w:b/>
                <w:color w:val="231F20"/>
                <w:sz w:val="24"/>
              </w:rPr>
              <w:t>Date Updated:</w:t>
            </w:r>
            <w:r w:rsidR="00C70DE3">
              <w:rPr>
                <w:b/>
                <w:color w:val="231F20"/>
                <w:sz w:val="24"/>
              </w:rPr>
              <w:t xml:space="preserve"> </w:t>
            </w:r>
            <w:r w:rsidR="00F51CBB">
              <w:rPr>
                <w:color w:val="231F20"/>
                <w:sz w:val="24"/>
              </w:rPr>
              <w:t xml:space="preserve"> 13/07/2020</w:t>
            </w:r>
          </w:p>
        </w:tc>
        <w:tc>
          <w:tcPr>
            <w:tcW w:w="3134" w:type="dxa"/>
            <w:tcBorders>
              <w:top w:val="nil"/>
              <w:right w:val="nil"/>
            </w:tcBorders>
          </w:tcPr>
          <w:p w:rsidR="00705079" w:rsidRDefault="00705079">
            <w:pPr>
              <w:pStyle w:val="TableParagraph"/>
              <w:ind w:left="0"/>
              <w:rPr>
                <w:rFonts w:ascii="Times New Roman"/>
                <w:sz w:val="24"/>
              </w:rPr>
            </w:pPr>
          </w:p>
        </w:tc>
      </w:tr>
      <w:tr w:rsidR="00705079" w:rsidTr="00A316CB">
        <w:trPr>
          <w:trHeight w:val="332"/>
        </w:trPr>
        <w:tc>
          <w:tcPr>
            <w:tcW w:w="12243" w:type="dxa"/>
            <w:gridSpan w:val="4"/>
            <w:vMerge w:val="restart"/>
          </w:tcPr>
          <w:p w:rsidR="00705079" w:rsidRDefault="00C84880">
            <w:pPr>
              <w:pStyle w:val="TableParagraph"/>
              <w:spacing w:before="26" w:line="235" w:lineRule="auto"/>
              <w:ind w:left="80" w:right="104"/>
              <w:rPr>
                <w:sz w:val="24"/>
              </w:rPr>
            </w:pPr>
            <w:r>
              <w:rPr>
                <w:b/>
                <w:color w:val="0E5F22"/>
                <w:sz w:val="24"/>
              </w:rPr>
              <w:t xml:space="preserve">Key indicator 1: </w:t>
            </w:r>
            <w:r>
              <w:rPr>
                <w:color w:val="0E5F22"/>
                <w:sz w:val="24"/>
              </w:rPr>
              <w:t xml:space="preserve">The engagement of </w:t>
            </w:r>
            <w:r>
              <w:rPr>
                <w:color w:val="0E5F22"/>
                <w:sz w:val="24"/>
                <w:u w:val="single" w:color="0E5F22"/>
              </w:rPr>
              <w:t>all</w:t>
            </w:r>
            <w:r>
              <w:rPr>
                <w:color w:val="0E5F22"/>
                <w:sz w:val="24"/>
              </w:rPr>
              <w:t xml:space="preserve"> pupils in regular physical activity – Chief Medical Officer guidelines recommend that primary school children undertake at least 30 minutes of physical activity a day in school</w:t>
            </w:r>
          </w:p>
        </w:tc>
        <w:tc>
          <w:tcPr>
            <w:tcW w:w="3134" w:type="dxa"/>
            <w:tcBorders>
              <w:top w:val="single" w:sz="4" w:space="0" w:color="auto"/>
            </w:tcBorders>
          </w:tcPr>
          <w:p w:rsidR="00705079" w:rsidRDefault="00C84880">
            <w:pPr>
              <w:pStyle w:val="TableParagraph"/>
              <w:spacing w:before="21" w:line="292" w:lineRule="exact"/>
              <w:ind w:left="48" w:right="83"/>
              <w:jc w:val="center"/>
              <w:rPr>
                <w:sz w:val="24"/>
              </w:rPr>
            </w:pPr>
            <w:r>
              <w:rPr>
                <w:color w:val="231F20"/>
                <w:sz w:val="24"/>
              </w:rPr>
              <w:t>Percentage of total allocation:</w:t>
            </w:r>
          </w:p>
        </w:tc>
      </w:tr>
      <w:tr w:rsidR="00705079">
        <w:trPr>
          <w:trHeight w:val="332"/>
        </w:trPr>
        <w:tc>
          <w:tcPr>
            <w:tcW w:w="12243" w:type="dxa"/>
            <w:gridSpan w:val="4"/>
            <w:vMerge/>
            <w:tcBorders>
              <w:top w:val="nil"/>
            </w:tcBorders>
          </w:tcPr>
          <w:p w:rsidR="00705079" w:rsidRDefault="00705079">
            <w:pPr>
              <w:rPr>
                <w:sz w:val="2"/>
                <w:szCs w:val="2"/>
              </w:rPr>
            </w:pPr>
          </w:p>
        </w:tc>
        <w:tc>
          <w:tcPr>
            <w:tcW w:w="3134" w:type="dxa"/>
          </w:tcPr>
          <w:p w:rsidR="00705079" w:rsidRPr="00884952" w:rsidRDefault="00100A5E" w:rsidP="00100A5E">
            <w:pPr>
              <w:pStyle w:val="TableParagraph"/>
              <w:spacing w:before="21" w:line="292" w:lineRule="exact"/>
              <w:ind w:left="21"/>
              <w:jc w:val="center"/>
              <w:rPr>
                <w:b/>
                <w:sz w:val="24"/>
              </w:rPr>
            </w:pPr>
            <w:r>
              <w:rPr>
                <w:b/>
                <w:color w:val="231F20"/>
                <w:sz w:val="24"/>
              </w:rPr>
              <w:t>21</w:t>
            </w:r>
            <w:r w:rsidR="006959B0">
              <w:rPr>
                <w:b/>
                <w:color w:val="231F20"/>
                <w:sz w:val="24"/>
              </w:rPr>
              <w:t>.</w:t>
            </w:r>
            <w:r>
              <w:rPr>
                <w:b/>
                <w:color w:val="231F20"/>
                <w:sz w:val="24"/>
              </w:rPr>
              <w:t>1</w:t>
            </w:r>
            <w:r w:rsidR="00C84880" w:rsidRPr="00884952">
              <w:rPr>
                <w:b/>
                <w:color w:val="231F20"/>
                <w:sz w:val="24"/>
              </w:rPr>
              <w:t>%</w:t>
            </w:r>
          </w:p>
        </w:tc>
      </w:tr>
      <w:tr w:rsidR="00705079">
        <w:trPr>
          <w:trHeight w:val="657"/>
        </w:trPr>
        <w:tc>
          <w:tcPr>
            <w:tcW w:w="3720" w:type="dxa"/>
          </w:tcPr>
          <w:p w:rsidR="00705079" w:rsidRDefault="00C84880">
            <w:pPr>
              <w:pStyle w:val="TableParagraph"/>
              <w:spacing w:before="26" w:line="235" w:lineRule="auto"/>
              <w:ind w:left="80" w:right="91"/>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705079" w:rsidRDefault="00C84880">
            <w:pPr>
              <w:pStyle w:val="TableParagraph"/>
              <w:spacing w:before="21"/>
              <w:ind w:left="80"/>
              <w:rPr>
                <w:sz w:val="24"/>
              </w:rPr>
            </w:pPr>
            <w:r>
              <w:rPr>
                <w:color w:val="231F20"/>
                <w:sz w:val="24"/>
              </w:rPr>
              <w:t>Actions to achieve:</w:t>
            </w:r>
          </w:p>
        </w:tc>
        <w:tc>
          <w:tcPr>
            <w:tcW w:w="1616" w:type="dxa"/>
          </w:tcPr>
          <w:p w:rsidR="00705079" w:rsidRDefault="00C84880">
            <w:pPr>
              <w:pStyle w:val="TableParagraph"/>
              <w:spacing w:before="26" w:line="235" w:lineRule="auto"/>
              <w:ind w:left="80"/>
              <w:rPr>
                <w:sz w:val="24"/>
              </w:rPr>
            </w:pPr>
            <w:r>
              <w:rPr>
                <w:color w:val="231F20"/>
                <w:sz w:val="24"/>
              </w:rPr>
              <w:t>Funding allocated:</w:t>
            </w:r>
          </w:p>
        </w:tc>
        <w:tc>
          <w:tcPr>
            <w:tcW w:w="3307" w:type="dxa"/>
          </w:tcPr>
          <w:p w:rsidR="00705079" w:rsidRDefault="00C84880">
            <w:pPr>
              <w:pStyle w:val="TableParagraph"/>
              <w:spacing w:before="21"/>
              <w:ind w:left="80"/>
              <w:rPr>
                <w:sz w:val="24"/>
              </w:rPr>
            </w:pPr>
            <w:r>
              <w:rPr>
                <w:color w:val="231F20"/>
                <w:sz w:val="24"/>
              </w:rPr>
              <w:t>Evidence and impact:</w:t>
            </w:r>
          </w:p>
        </w:tc>
        <w:tc>
          <w:tcPr>
            <w:tcW w:w="3134" w:type="dxa"/>
          </w:tcPr>
          <w:p w:rsidR="00705079" w:rsidRDefault="00C84880">
            <w:pPr>
              <w:pStyle w:val="TableParagraph"/>
              <w:spacing w:before="26" w:line="235" w:lineRule="auto"/>
              <w:ind w:left="80"/>
              <w:rPr>
                <w:sz w:val="24"/>
              </w:rPr>
            </w:pPr>
            <w:r>
              <w:rPr>
                <w:color w:val="231F20"/>
                <w:sz w:val="24"/>
              </w:rPr>
              <w:t>Sustainability and suggested next steps:</w:t>
            </w:r>
          </w:p>
        </w:tc>
      </w:tr>
      <w:tr w:rsidR="00705079" w:rsidTr="00A316CB">
        <w:trPr>
          <w:trHeight w:val="2939"/>
        </w:trPr>
        <w:tc>
          <w:tcPr>
            <w:tcW w:w="3720" w:type="dxa"/>
            <w:tcBorders>
              <w:bottom w:val="single" w:sz="4" w:space="0" w:color="auto"/>
            </w:tcBorders>
          </w:tcPr>
          <w:p w:rsidR="006626F8" w:rsidRPr="00DD307A" w:rsidRDefault="006626F8">
            <w:pPr>
              <w:pStyle w:val="TableParagraph"/>
              <w:ind w:left="0"/>
              <w:rPr>
                <w:rFonts w:asciiTheme="minorHAnsi" w:hAnsiTheme="minorHAnsi"/>
              </w:rPr>
            </w:pPr>
          </w:p>
          <w:p w:rsidR="006626F8" w:rsidRPr="00DD307A" w:rsidRDefault="006626F8">
            <w:pPr>
              <w:pStyle w:val="TableParagraph"/>
              <w:ind w:left="0"/>
              <w:rPr>
                <w:rFonts w:asciiTheme="minorHAnsi" w:hAnsiTheme="minorHAnsi"/>
              </w:rPr>
            </w:pPr>
            <w:r w:rsidRPr="00DD307A">
              <w:rPr>
                <w:rFonts w:asciiTheme="minorHAnsi" w:hAnsiTheme="minorHAnsi"/>
              </w:rPr>
              <w:t xml:space="preserve">Five-a-day Fitness:  </w:t>
            </w:r>
          </w:p>
          <w:p w:rsidR="006626F8" w:rsidRPr="00DD307A" w:rsidRDefault="006626F8" w:rsidP="006626F8">
            <w:pPr>
              <w:pStyle w:val="TableParagraph"/>
              <w:ind w:left="0"/>
              <w:rPr>
                <w:rFonts w:asciiTheme="minorHAnsi" w:hAnsiTheme="minorHAnsi"/>
              </w:rPr>
            </w:pPr>
            <w:r w:rsidRPr="00DD307A">
              <w:rPr>
                <w:rFonts w:asciiTheme="minorHAnsi" w:hAnsiTheme="minorHAnsi"/>
              </w:rPr>
              <w:t>Short fitness videos (brain breaks) varying in these/styles and difficulty</w:t>
            </w:r>
          </w:p>
          <w:p w:rsidR="00C63173" w:rsidRPr="00DD307A" w:rsidRDefault="00C63173" w:rsidP="006626F8">
            <w:pPr>
              <w:pStyle w:val="TableParagraph"/>
              <w:ind w:left="0"/>
              <w:rPr>
                <w:rFonts w:asciiTheme="minorHAnsi" w:hAnsiTheme="minorHAnsi"/>
              </w:rPr>
            </w:pPr>
          </w:p>
          <w:p w:rsidR="00C63173" w:rsidRPr="00DD307A" w:rsidRDefault="00C63173" w:rsidP="00C63173">
            <w:pPr>
              <w:adjustRightInd w:val="0"/>
            </w:pPr>
            <w:r w:rsidRPr="00DD307A">
              <w:t>We have invested in an all-weather running track that we can use all year for more children across the school to a</w:t>
            </w:r>
            <w:r w:rsidR="00396242" w:rsidRPr="00DD307A">
              <w:t>ccess the ‘mile a day’ scheme</w:t>
            </w:r>
          </w:p>
          <w:p w:rsidR="006959B0" w:rsidRPr="00DD307A" w:rsidRDefault="006959B0" w:rsidP="00C63173">
            <w:pPr>
              <w:adjustRightInd w:val="0"/>
            </w:pPr>
          </w:p>
          <w:p w:rsidR="006959B0" w:rsidRPr="00DD307A" w:rsidRDefault="006959B0" w:rsidP="00C63173">
            <w:pPr>
              <w:adjustRightInd w:val="0"/>
            </w:pPr>
            <w:r w:rsidRPr="00DD307A">
              <w:t xml:space="preserve">We have allocated money to buy equipment to enhance different sporting activities </w:t>
            </w:r>
            <w:r w:rsidR="00396242" w:rsidRPr="00DD307A">
              <w:t>for all year groups of pupils</w:t>
            </w:r>
          </w:p>
          <w:p w:rsidR="00396242" w:rsidRPr="00DD307A" w:rsidRDefault="00396242" w:rsidP="00C63173">
            <w:pPr>
              <w:adjustRightInd w:val="0"/>
            </w:pPr>
          </w:p>
          <w:p w:rsidR="00396242" w:rsidRPr="00DD307A" w:rsidRDefault="0078200D" w:rsidP="00C63173">
            <w:pPr>
              <w:adjustRightInd w:val="0"/>
            </w:pPr>
            <w:r w:rsidRPr="00DD307A">
              <w:t>Swimming catch up lessons for Y5 non attainers</w:t>
            </w:r>
          </w:p>
          <w:p w:rsidR="00C63173" w:rsidRPr="00DD307A" w:rsidRDefault="00C63173" w:rsidP="006626F8">
            <w:pPr>
              <w:pStyle w:val="TableParagraph"/>
              <w:ind w:left="0"/>
              <w:rPr>
                <w:rFonts w:ascii="Times New Roman"/>
                <w:sz w:val="24"/>
              </w:rPr>
            </w:pPr>
          </w:p>
        </w:tc>
        <w:tc>
          <w:tcPr>
            <w:tcW w:w="3600" w:type="dxa"/>
            <w:tcBorders>
              <w:bottom w:val="single" w:sz="12" w:space="0" w:color="231F20"/>
            </w:tcBorders>
          </w:tcPr>
          <w:p w:rsidR="00705079" w:rsidRPr="00DD307A" w:rsidRDefault="00705079">
            <w:pPr>
              <w:pStyle w:val="TableParagraph"/>
              <w:ind w:left="0"/>
              <w:rPr>
                <w:rFonts w:ascii="Times New Roman"/>
                <w:sz w:val="24"/>
              </w:rPr>
            </w:pPr>
          </w:p>
          <w:p w:rsidR="006626F8" w:rsidRPr="00DD307A" w:rsidRDefault="006626F8">
            <w:pPr>
              <w:pStyle w:val="TableParagraph"/>
              <w:ind w:left="0"/>
              <w:rPr>
                <w:rFonts w:asciiTheme="minorHAnsi" w:hAnsiTheme="minorHAnsi"/>
              </w:rPr>
            </w:pPr>
            <w:r w:rsidRPr="00DD307A">
              <w:rPr>
                <w:rFonts w:asciiTheme="minorHAnsi" w:hAnsiTheme="minorHAnsi"/>
              </w:rPr>
              <w:t>Staff meeting to explain and give logins</w:t>
            </w:r>
          </w:p>
          <w:p w:rsidR="006626F8" w:rsidRPr="00DD307A" w:rsidRDefault="006626F8">
            <w:pPr>
              <w:pStyle w:val="TableParagraph"/>
              <w:ind w:left="0"/>
              <w:rPr>
                <w:rFonts w:asciiTheme="minorHAnsi" w:hAnsiTheme="minorHAnsi"/>
              </w:rPr>
            </w:pPr>
            <w:r w:rsidRPr="00DD307A">
              <w:rPr>
                <w:rFonts w:asciiTheme="minorHAnsi" w:hAnsiTheme="minorHAnsi"/>
              </w:rPr>
              <w:t>Embed</w:t>
            </w: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r w:rsidRPr="00DD307A">
              <w:rPr>
                <w:rFonts w:asciiTheme="minorHAnsi" w:hAnsiTheme="minorHAnsi"/>
              </w:rPr>
              <w:t>Better kit</w:t>
            </w:r>
            <w:r w:rsidR="0089438B" w:rsidRPr="00DD307A">
              <w:rPr>
                <w:rFonts w:asciiTheme="minorHAnsi" w:hAnsiTheme="minorHAnsi"/>
              </w:rPr>
              <w:t>/equipment for whole school use</w:t>
            </w:r>
          </w:p>
          <w:p w:rsidR="0078200D" w:rsidRPr="00DD307A" w:rsidRDefault="0078200D">
            <w:pPr>
              <w:pStyle w:val="TableParagraph"/>
              <w:ind w:left="0"/>
              <w:rPr>
                <w:rFonts w:asciiTheme="minorHAnsi" w:hAnsiTheme="minorHAnsi"/>
              </w:rPr>
            </w:pPr>
          </w:p>
          <w:p w:rsidR="0078200D" w:rsidRPr="00DD307A" w:rsidRDefault="0078200D">
            <w:pPr>
              <w:pStyle w:val="TableParagraph"/>
              <w:ind w:left="0"/>
              <w:rPr>
                <w:rFonts w:asciiTheme="minorHAnsi" w:hAnsiTheme="minorHAnsi"/>
              </w:rPr>
            </w:pPr>
          </w:p>
          <w:p w:rsidR="0078200D" w:rsidRPr="00DD307A" w:rsidRDefault="0078200D" w:rsidP="0078200D">
            <w:pPr>
              <w:pStyle w:val="TableParagraph"/>
              <w:ind w:left="0"/>
              <w:rPr>
                <w:rFonts w:asciiTheme="minorHAnsi" w:hAnsiTheme="minorHAnsi"/>
              </w:rPr>
            </w:pPr>
            <w:r w:rsidRPr="00DD307A">
              <w:rPr>
                <w:rFonts w:asciiTheme="minorHAnsi" w:hAnsiTheme="minorHAnsi"/>
              </w:rPr>
              <w:t>Meeting national curriculum requirements for swimming and water safety</w:t>
            </w:r>
          </w:p>
          <w:p w:rsidR="0078200D" w:rsidRPr="00DD307A" w:rsidRDefault="0078200D" w:rsidP="0078200D">
            <w:pPr>
              <w:pStyle w:val="TableParagraph"/>
              <w:ind w:left="0"/>
              <w:rPr>
                <w:rFonts w:ascii="Times New Roman"/>
                <w:sz w:val="24"/>
              </w:rPr>
            </w:pPr>
          </w:p>
        </w:tc>
        <w:tc>
          <w:tcPr>
            <w:tcW w:w="1616" w:type="dxa"/>
            <w:tcBorders>
              <w:bottom w:val="single" w:sz="12" w:space="0" w:color="231F20"/>
            </w:tcBorders>
          </w:tcPr>
          <w:p w:rsidR="00705079" w:rsidRPr="00DD307A" w:rsidRDefault="00705079">
            <w:pPr>
              <w:pStyle w:val="TableParagraph"/>
              <w:ind w:left="0"/>
              <w:rPr>
                <w:rFonts w:ascii="Times New Roman"/>
                <w:sz w:val="24"/>
              </w:rPr>
            </w:pPr>
          </w:p>
          <w:p w:rsidR="006626F8" w:rsidRPr="00DD307A" w:rsidRDefault="003B717D">
            <w:pPr>
              <w:pStyle w:val="TableParagraph"/>
              <w:ind w:left="0"/>
              <w:rPr>
                <w:rFonts w:asciiTheme="minorHAnsi" w:hAnsiTheme="minorHAnsi"/>
              </w:rPr>
            </w:pPr>
            <w:r w:rsidRPr="00DD307A">
              <w:rPr>
                <w:rFonts w:asciiTheme="minorHAnsi" w:hAnsiTheme="minorHAnsi"/>
              </w:rPr>
              <w:t>£252</w:t>
            </w: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r w:rsidRPr="00DD307A">
              <w:rPr>
                <w:rFonts w:asciiTheme="minorHAnsi" w:hAnsiTheme="minorHAnsi"/>
              </w:rPr>
              <w:t>£1935</w:t>
            </w:r>
          </w:p>
          <w:p w:rsidR="0078200D" w:rsidRPr="00DD307A" w:rsidRDefault="0078200D">
            <w:pPr>
              <w:pStyle w:val="TableParagraph"/>
              <w:ind w:left="0"/>
              <w:rPr>
                <w:rFonts w:asciiTheme="minorHAnsi" w:hAnsiTheme="minorHAnsi"/>
              </w:rPr>
            </w:pPr>
          </w:p>
          <w:p w:rsidR="0078200D" w:rsidRPr="00DD307A" w:rsidRDefault="0078200D">
            <w:pPr>
              <w:pStyle w:val="TableParagraph"/>
              <w:ind w:left="0"/>
              <w:rPr>
                <w:rFonts w:asciiTheme="minorHAnsi" w:hAnsiTheme="minorHAnsi"/>
              </w:rPr>
            </w:pPr>
          </w:p>
          <w:p w:rsidR="0078200D" w:rsidRPr="00DD307A" w:rsidRDefault="0078200D">
            <w:pPr>
              <w:pStyle w:val="TableParagraph"/>
              <w:ind w:left="0"/>
              <w:rPr>
                <w:rFonts w:asciiTheme="minorHAnsi" w:hAnsiTheme="minorHAnsi"/>
              </w:rPr>
            </w:pPr>
          </w:p>
          <w:p w:rsidR="0078200D" w:rsidRPr="00DD307A" w:rsidRDefault="0078200D">
            <w:pPr>
              <w:pStyle w:val="TableParagraph"/>
              <w:ind w:left="0"/>
              <w:rPr>
                <w:rFonts w:asciiTheme="minorHAnsi" w:hAnsiTheme="minorHAnsi"/>
              </w:rPr>
            </w:pPr>
            <w:r w:rsidRPr="00DD307A">
              <w:rPr>
                <w:rFonts w:asciiTheme="minorHAnsi" w:hAnsiTheme="minorHAnsi"/>
              </w:rPr>
              <w:t>£1168</w:t>
            </w:r>
          </w:p>
        </w:tc>
        <w:tc>
          <w:tcPr>
            <w:tcW w:w="3307" w:type="dxa"/>
            <w:tcBorders>
              <w:bottom w:val="single" w:sz="12" w:space="0" w:color="231F20"/>
            </w:tcBorders>
          </w:tcPr>
          <w:p w:rsidR="00705079" w:rsidRPr="00DD307A" w:rsidRDefault="00705079">
            <w:pPr>
              <w:pStyle w:val="TableParagraph"/>
              <w:ind w:left="0"/>
              <w:rPr>
                <w:rFonts w:ascii="Times New Roman"/>
                <w:sz w:val="24"/>
              </w:rPr>
            </w:pPr>
          </w:p>
          <w:p w:rsidR="006626F8" w:rsidRPr="00DD307A" w:rsidRDefault="006626F8">
            <w:pPr>
              <w:pStyle w:val="TableParagraph"/>
              <w:ind w:left="0"/>
              <w:rPr>
                <w:rFonts w:asciiTheme="minorHAnsi" w:hAnsiTheme="minorHAnsi"/>
              </w:rPr>
            </w:pPr>
            <w:r w:rsidRPr="00DD307A">
              <w:rPr>
                <w:rFonts w:asciiTheme="minorHAnsi" w:hAnsiTheme="minorHAnsi"/>
              </w:rPr>
              <w:t>Pupil Voice</w:t>
            </w:r>
          </w:p>
          <w:p w:rsidR="006626F8" w:rsidRPr="00DD307A" w:rsidRDefault="006626F8">
            <w:pPr>
              <w:pStyle w:val="TableParagraph"/>
              <w:ind w:left="0"/>
              <w:rPr>
                <w:rFonts w:asciiTheme="minorHAnsi" w:hAnsiTheme="minorHAnsi"/>
              </w:rPr>
            </w:pPr>
            <w:r w:rsidRPr="00DD307A">
              <w:rPr>
                <w:rFonts w:asciiTheme="minorHAnsi" w:hAnsiTheme="minorHAnsi"/>
              </w:rPr>
              <w:t>Mentimeter</w:t>
            </w: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r w:rsidRPr="00DD307A">
              <w:rPr>
                <w:rFonts w:asciiTheme="minorHAnsi" w:hAnsiTheme="minorHAnsi"/>
              </w:rPr>
              <w:t>Pupil voice</w:t>
            </w:r>
          </w:p>
          <w:p w:rsidR="006959B0" w:rsidRPr="00DD307A" w:rsidRDefault="006959B0">
            <w:pPr>
              <w:pStyle w:val="TableParagraph"/>
              <w:ind w:left="0"/>
              <w:rPr>
                <w:rFonts w:ascii="Times New Roman"/>
                <w:sz w:val="24"/>
              </w:rPr>
            </w:pPr>
          </w:p>
          <w:p w:rsidR="0078200D" w:rsidRPr="00DD307A" w:rsidRDefault="0078200D">
            <w:pPr>
              <w:pStyle w:val="TableParagraph"/>
              <w:ind w:left="0"/>
              <w:rPr>
                <w:rFonts w:ascii="Times New Roman"/>
                <w:sz w:val="24"/>
              </w:rPr>
            </w:pPr>
          </w:p>
          <w:p w:rsidR="0078200D" w:rsidRPr="00DD307A" w:rsidRDefault="0078200D">
            <w:pPr>
              <w:pStyle w:val="TableParagraph"/>
              <w:ind w:left="0"/>
              <w:rPr>
                <w:rFonts w:ascii="Times New Roman"/>
                <w:sz w:val="24"/>
              </w:rPr>
            </w:pPr>
          </w:p>
          <w:p w:rsidR="0078200D" w:rsidRPr="00DD307A" w:rsidRDefault="0078200D">
            <w:pPr>
              <w:pStyle w:val="TableParagraph"/>
              <w:ind w:left="0"/>
              <w:rPr>
                <w:rFonts w:asciiTheme="minorHAnsi" w:hAnsiTheme="minorHAnsi" w:cstheme="minorHAnsi"/>
              </w:rPr>
            </w:pPr>
            <w:r w:rsidRPr="00DD307A">
              <w:rPr>
                <w:rFonts w:asciiTheme="minorHAnsi" w:hAnsiTheme="minorHAnsi" w:cstheme="minorHAnsi"/>
              </w:rPr>
              <w:t>Pupils will achieve swim targets</w:t>
            </w:r>
          </w:p>
        </w:tc>
        <w:tc>
          <w:tcPr>
            <w:tcW w:w="3134" w:type="dxa"/>
            <w:tcBorders>
              <w:bottom w:val="single" w:sz="12" w:space="0" w:color="231F20"/>
            </w:tcBorders>
          </w:tcPr>
          <w:p w:rsidR="00705079" w:rsidRPr="00DD307A" w:rsidRDefault="00705079">
            <w:pPr>
              <w:pStyle w:val="TableParagraph"/>
              <w:ind w:left="0"/>
              <w:rPr>
                <w:rFonts w:ascii="Times New Roman"/>
                <w:sz w:val="24"/>
              </w:rPr>
            </w:pPr>
          </w:p>
          <w:p w:rsidR="006626F8" w:rsidRPr="00DD307A" w:rsidRDefault="006626F8">
            <w:pPr>
              <w:pStyle w:val="TableParagraph"/>
              <w:ind w:left="0"/>
              <w:rPr>
                <w:rFonts w:asciiTheme="minorHAnsi" w:hAnsiTheme="minorHAnsi"/>
              </w:rPr>
            </w:pPr>
            <w:r w:rsidRPr="00DD307A">
              <w:rPr>
                <w:rFonts w:asciiTheme="minorHAnsi" w:hAnsiTheme="minorHAnsi"/>
              </w:rPr>
              <w:t>Annual subscription</w:t>
            </w: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r w:rsidRPr="00DD307A">
              <w:rPr>
                <w:rFonts w:asciiTheme="minorHAnsi" w:hAnsiTheme="minorHAnsi"/>
              </w:rPr>
              <w:t>Look into costs for portable floodlights and/or a long jump</w:t>
            </w:r>
          </w:p>
          <w:p w:rsidR="0078200D" w:rsidRPr="00DD307A" w:rsidRDefault="0078200D">
            <w:pPr>
              <w:pStyle w:val="TableParagraph"/>
              <w:ind w:left="0"/>
              <w:rPr>
                <w:rFonts w:asciiTheme="minorHAnsi" w:hAnsiTheme="minorHAnsi"/>
              </w:rPr>
            </w:pPr>
          </w:p>
          <w:p w:rsidR="0078200D" w:rsidRPr="00DD307A" w:rsidRDefault="0078200D">
            <w:pPr>
              <w:pStyle w:val="TableParagraph"/>
              <w:ind w:left="0"/>
              <w:rPr>
                <w:rFonts w:asciiTheme="minorHAnsi" w:hAnsiTheme="minorHAnsi"/>
              </w:rPr>
            </w:pPr>
          </w:p>
          <w:p w:rsidR="0078200D" w:rsidRPr="00DD307A" w:rsidRDefault="0078200D">
            <w:pPr>
              <w:pStyle w:val="TableParagraph"/>
              <w:ind w:left="0"/>
              <w:rPr>
                <w:rFonts w:asciiTheme="minorHAnsi" w:hAnsiTheme="minorHAnsi"/>
              </w:rPr>
            </w:pPr>
            <w:r w:rsidRPr="00DD307A">
              <w:rPr>
                <w:rFonts w:asciiTheme="minorHAnsi" w:hAnsiTheme="minorHAnsi"/>
              </w:rPr>
              <w:t>Ongoing</w:t>
            </w:r>
          </w:p>
          <w:p w:rsidR="0078200D" w:rsidRPr="00DD307A" w:rsidRDefault="0078200D">
            <w:pPr>
              <w:pStyle w:val="TableParagraph"/>
              <w:ind w:left="0"/>
              <w:rPr>
                <w:rFonts w:asciiTheme="minorHAnsi" w:hAnsiTheme="minorHAnsi"/>
              </w:rPr>
            </w:pPr>
            <w:bookmarkStart w:id="0" w:name="_GoBack"/>
            <w:bookmarkEnd w:id="0"/>
          </w:p>
        </w:tc>
      </w:tr>
      <w:tr w:rsidR="00705079" w:rsidTr="00A316CB">
        <w:trPr>
          <w:trHeight w:val="315"/>
        </w:trPr>
        <w:tc>
          <w:tcPr>
            <w:tcW w:w="12243" w:type="dxa"/>
            <w:gridSpan w:val="4"/>
            <w:vMerge w:val="restart"/>
            <w:tcBorders>
              <w:top w:val="single" w:sz="12" w:space="0" w:color="231F20"/>
            </w:tcBorders>
          </w:tcPr>
          <w:p w:rsidR="00705079" w:rsidRDefault="00C84880">
            <w:pPr>
              <w:pStyle w:val="TableParagraph"/>
              <w:spacing w:before="16"/>
              <w:ind w:left="80"/>
              <w:rPr>
                <w:sz w:val="24"/>
              </w:rPr>
            </w:pPr>
            <w:r>
              <w:rPr>
                <w:b/>
                <w:color w:val="0E5F22"/>
                <w:sz w:val="24"/>
              </w:rPr>
              <w:t xml:space="preserve">Key indicator 2: </w:t>
            </w:r>
            <w:r>
              <w:rPr>
                <w:color w:val="0E5F22"/>
                <w:sz w:val="24"/>
              </w:rPr>
              <w:t>The profile of PESSPA being raised across the school as a tool for whole school improvement</w:t>
            </w:r>
          </w:p>
        </w:tc>
        <w:tc>
          <w:tcPr>
            <w:tcW w:w="3134" w:type="dxa"/>
            <w:tcBorders>
              <w:top w:val="single" w:sz="4" w:space="0" w:color="auto"/>
            </w:tcBorders>
          </w:tcPr>
          <w:p w:rsidR="00705079" w:rsidRDefault="00C84880">
            <w:pPr>
              <w:pStyle w:val="TableParagraph"/>
              <w:spacing w:before="16" w:line="279" w:lineRule="exact"/>
              <w:ind w:left="48" w:right="83"/>
              <w:jc w:val="center"/>
              <w:rPr>
                <w:sz w:val="24"/>
              </w:rPr>
            </w:pPr>
            <w:r>
              <w:rPr>
                <w:color w:val="231F20"/>
                <w:sz w:val="24"/>
              </w:rPr>
              <w:t>Percentage of total allocation:</w:t>
            </w:r>
          </w:p>
        </w:tc>
      </w:tr>
      <w:tr w:rsidR="00705079">
        <w:trPr>
          <w:trHeight w:val="320"/>
        </w:trPr>
        <w:tc>
          <w:tcPr>
            <w:tcW w:w="12243" w:type="dxa"/>
            <w:gridSpan w:val="4"/>
            <w:vMerge/>
            <w:tcBorders>
              <w:top w:val="nil"/>
            </w:tcBorders>
          </w:tcPr>
          <w:p w:rsidR="00705079" w:rsidRDefault="00705079">
            <w:pPr>
              <w:rPr>
                <w:sz w:val="2"/>
                <w:szCs w:val="2"/>
              </w:rPr>
            </w:pPr>
          </w:p>
        </w:tc>
        <w:tc>
          <w:tcPr>
            <w:tcW w:w="3134" w:type="dxa"/>
          </w:tcPr>
          <w:p w:rsidR="00705079" w:rsidRPr="00884952" w:rsidRDefault="00884952">
            <w:pPr>
              <w:pStyle w:val="TableParagraph"/>
              <w:spacing w:before="21" w:line="279" w:lineRule="exact"/>
              <w:ind w:left="21"/>
              <w:jc w:val="center"/>
              <w:rPr>
                <w:b/>
                <w:sz w:val="24"/>
              </w:rPr>
            </w:pPr>
            <w:r w:rsidRPr="00884952">
              <w:rPr>
                <w:b/>
                <w:color w:val="231F20"/>
                <w:sz w:val="24"/>
              </w:rPr>
              <w:t>8.5</w:t>
            </w:r>
            <w:r w:rsidR="00C84880" w:rsidRPr="00884952">
              <w:rPr>
                <w:b/>
                <w:color w:val="231F20"/>
                <w:sz w:val="24"/>
              </w:rPr>
              <w:t>%</w:t>
            </w:r>
          </w:p>
        </w:tc>
      </w:tr>
      <w:tr w:rsidR="00705079">
        <w:trPr>
          <w:trHeight w:val="618"/>
        </w:trPr>
        <w:tc>
          <w:tcPr>
            <w:tcW w:w="3720" w:type="dxa"/>
          </w:tcPr>
          <w:p w:rsidR="00705079" w:rsidRDefault="00C84880">
            <w:pPr>
              <w:pStyle w:val="TableParagraph"/>
              <w:spacing w:before="19" w:line="288" w:lineRule="exact"/>
              <w:ind w:left="80" w:right="91"/>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705079" w:rsidRDefault="00C84880">
            <w:pPr>
              <w:pStyle w:val="TableParagraph"/>
              <w:spacing w:before="21"/>
              <w:ind w:left="80"/>
              <w:rPr>
                <w:sz w:val="24"/>
              </w:rPr>
            </w:pPr>
            <w:r>
              <w:rPr>
                <w:color w:val="231F20"/>
                <w:sz w:val="24"/>
              </w:rPr>
              <w:t>Actions to achieve:</w:t>
            </w:r>
          </w:p>
        </w:tc>
        <w:tc>
          <w:tcPr>
            <w:tcW w:w="1616" w:type="dxa"/>
          </w:tcPr>
          <w:p w:rsidR="00705079" w:rsidRDefault="00C84880">
            <w:pPr>
              <w:pStyle w:val="TableParagraph"/>
              <w:spacing w:before="19" w:line="288" w:lineRule="exact"/>
              <w:ind w:left="80"/>
              <w:rPr>
                <w:sz w:val="24"/>
              </w:rPr>
            </w:pPr>
            <w:r>
              <w:rPr>
                <w:color w:val="231F20"/>
                <w:sz w:val="24"/>
              </w:rPr>
              <w:t>Funding allocated:</w:t>
            </w:r>
          </w:p>
        </w:tc>
        <w:tc>
          <w:tcPr>
            <w:tcW w:w="3307" w:type="dxa"/>
          </w:tcPr>
          <w:p w:rsidR="00705079" w:rsidRDefault="00C84880">
            <w:pPr>
              <w:pStyle w:val="TableParagraph"/>
              <w:spacing w:before="21"/>
              <w:ind w:left="80"/>
              <w:rPr>
                <w:sz w:val="24"/>
              </w:rPr>
            </w:pPr>
            <w:r>
              <w:rPr>
                <w:color w:val="231F20"/>
                <w:sz w:val="24"/>
              </w:rPr>
              <w:t>Evidence and impact:</w:t>
            </w:r>
          </w:p>
        </w:tc>
        <w:tc>
          <w:tcPr>
            <w:tcW w:w="3134" w:type="dxa"/>
          </w:tcPr>
          <w:p w:rsidR="00705079" w:rsidRDefault="00C84880">
            <w:pPr>
              <w:pStyle w:val="TableParagraph"/>
              <w:spacing w:before="19" w:line="288" w:lineRule="exact"/>
              <w:ind w:left="80"/>
              <w:rPr>
                <w:sz w:val="24"/>
              </w:rPr>
            </w:pPr>
            <w:r>
              <w:rPr>
                <w:color w:val="231F20"/>
                <w:sz w:val="24"/>
              </w:rPr>
              <w:t>Sustainability and suggested next steps:</w:t>
            </w:r>
          </w:p>
        </w:tc>
      </w:tr>
      <w:tr w:rsidR="00705079" w:rsidRPr="00447A96" w:rsidTr="00BF0511">
        <w:trPr>
          <w:trHeight w:val="2532"/>
        </w:trPr>
        <w:tc>
          <w:tcPr>
            <w:tcW w:w="3720" w:type="dxa"/>
          </w:tcPr>
          <w:p w:rsidR="00705079" w:rsidRPr="00447A96" w:rsidRDefault="00705079">
            <w:pPr>
              <w:pStyle w:val="TableParagraph"/>
              <w:ind w:left="0"/>
              <w:rPr>
                <w:rFonts w:asciiTheme="minorHAnsi" w:hAnsiTheme="minorHAnsi"/>
              </w:rPr>
            </w:pPr>
          </w:p>
          <w:p w:rsidR="00E919E7" w:rsidRPr="00447A96" w:rsidRDefault="00834950" w:rsidP="00E919E7">
            <w:pPr>
              <w:pStyle w:val="TableParagraph"/>
              <w:ind w:left="0"/>
              <w:rPr>
                <w:rFonts w:asciiTheme="minorHAnsi" w:hAnsiTheme="minorHAnsi"/>
              </w:rPr>
            </w:pPr>
            <w:r>
              <w:rPr>
                <w:rFonts w:asciiTheme="minorHAnsi" w:hAnsiTheme="minorHAnsi" w:cs="Arial"/>
                <w:bCs/>
                <w:kern w:val="1"/>
              </w:rPr>
              <w:t xml:space="preserve">As stated in the SDP </w:t>
            </w:r>
            <w:r w:rsidR="00E919E7" w:rsidRPr="00447A96">
              <w:rPr>
                <w:rFonts w:asciiTheme="minorHAnsi" w:hAnsiTheme="minorHAnsi" w:cs="Arial"/>
                <w:bCs/>
                <w:kern w:val="1"/>
              </w:rPr>
              <w:t>the PE leads continue to promote extra-curricular sports activities including inter-school competitive sport</w:t>
            </w:r>
          </w:p>
        </w:tc>
        <w:tc>
          <w:tcPr>
            <w:tcW w:w="3600" w:type="dxa"/>
          </w:tcPr>
          <w:p w:rsidR="00705079" w:rsidRPr="00447A96" w:rsidRDefault="00705079">
            <w:pPr>
              <w:pStyle w:val="TableParagraph"/>
              <w:ind w:left="0"/>
              <w:rPr>
                <w:rFonts w:asciiTheme="minorHAnsi" w:hAnsiTheme="minorHAnsi"/>
              </w:rPr>
            </w:pPr>
          </w:p>
          <w:p w:rsidR="00E919E7" w:rsidRPr="00447A96" w:rsidRDefault="00E919E7">
            <w:pPr>
              <w:pStyle w:val="TableParagraph"/>
              <w:ind w:left="0"/>
              <w:rPr>
                <w:rFonts w:asciiTheme="minorHAnsi" w:hAnsiTheme="minorHAnsi"/>
              </w:rPr>
            </w:pPr>
            <w:r w:rsidRPr="00447A96">
              <w:rPr>
                <w:rFonts w:asciiTheme="minorHAnsi" w:hAnsiTheme="minorHAnsi"/>
              </w:rPr>
              <w:t>Furzefield have joined the RRPSSA</w:t>
            </w:r>
          </w:p>
          <w:p w:rsidR="00447A96" w:rsidRPr="00447A96" w:rsidRDefault="00447A96">
            <w:pPr>
              <w:pStyle w:val="TableParagraph"/>
              <w:ind w:left="0"/>
              <w:rPr>
                <w:rFonts w:asciiTheme="minorHAnsi" w:hAnsiTheme="minorHAnsi"/>
              </w:rPr>
            </w:pPr>
          </w:p>
          <w:p w:rsidR="00447A96" w:rsidRDefault="00447A96">
            <w:pPr>
              <w:pStyle w:val="TableParagraph"/>
              <w:ind w:left="0"/>
              <w:rPr>
                <w:rFonts w:asciiTheme="minorHAnsi" w:hAnsiTheme="minorHAnsi"/>
              </w:rPr>
            </w:pPr>
            <w:r w:rsidRPr="00447A96">
              <w:rPr>
                <w:rFonts w:asciiTheme="minorHAnsi" w:hAnsiTheme="minorHAnsi"/>
              </w:rPr>
              <w:t>Active Schools Membership</w:t>
            </w:r>
          </w:p>
          <w:p w:rsidR="008E5E3B" w:rsidRDefault="008E5E3B">
            <w:pPr>
              <w:pStyle w:val="TableParagraph"/>
              <w:ind w:left="0"/>
              <w:rPr>
                <w:rFonts w:asciiTheme="minorHAnsi" w:hAnsiTheme="minorHAnsi"/>
              </w:rPr>
            </w:pPr>
          </w:p>
          <w:p w:rsidR="008E5E3B" w:rsidRPr="00447A96" w:rsidRDefault="008E5E3B">
            <w:pPr>
              <w:pStyle w:val="TableParagraph"/>
              <w:ind w:left="0"/>
              <w:rPr>
                <w:rFonts w:asciiTheme="minorHAnsi" w:hAnsiTheme="minorHAnsi"/>
              </w:rPr>
            </w:pPr>
            <w:r>
              <w:rPr>
                <w:rFonts w:asciiTheme="minorHAnsi" w:hAnsiTheme="minorHAnsi"/>
              </w:rPr>
              <w:t>Teach Active</w:t>
            </w:r>
          </w:p>
        </w:tc>
        <w:tc>
          <w:tcPr>
            <w:tcW w:w="1616" w:type="dxa"/>
          </w:tcPr>
          <w:p w:rsidR="00705079" w:rsidRPr="00447A96" w:rsidRDefault="00705079">
            <w:pPr>
              <w:pStyle w:val="TableParagraph"/>
              <w:ind w:left="0"/>
              <w:rPr>
                <w:rFonts w:asciiTheme="minorHAnsi" w:hAnsiTheme="minorHAnsi"/>
              </w:rPr>
            </w:pPr>
          </w:p>
          <w:p w:rsidR="00447A96" w:rsidRPr="00447A96" w:rsidRDefault="008E5E3B">
            <w:pPr>
              <w:pStyle w:val="TableParagraph"/>
              <w:ind w:left="0"/>
              <w:rPr>
                <w:rFonts w:asciiTheme="minorHAnsi" w:hAnsiTheme="minorHAnsi"/>
              </w:rPr>
            </w:pPr>
            <w:r>
              <w:rPr>
                <w:rFonts w:asciiTheme="minorHAnsi" w:hAnsiTheme="minorHAnsi"/>
              </w:rPr>
              <w:t>£282</w:t>
            </w:r>
          </w:p>
          <w:p w:rsidR="00447A96" w:rsidRPr="00447A96" w:rsidRDefault="00447A96">
            <w:pPr>
              <w:pStyle w:val="TableParagraph"/>
              <w:ind w:left="0"/>
              <w:rPr>
                <w:rFonts w:asciiTheme="minorHAnsi" w:hAnsiTheme="minorHAnsi"/>
              </w:rPr>
            </w:pPr>
          </w:p>
          <w:p w:rsidR="00447A96" w:rsidRDefault="00447A96">
            <w:pPr>
              <w:pStyle w:val="TableParagraph"/>
              <w:ind w:left="0"/>
              <w:rPr>
                <w:rFonts w:asciiTheme="minorHAnsi" w:hAnsiTheme="minorHAnsi"/>
              </w:rPr>
            </w:pPr>
            <w:r w:rsidRPr="00447A96">
              <w:rPr>
                <w:rFonts w:asciiTheme="minorHAnsi" w:hAnsiTheme="minorHAnsi"/>
              </w:rPr>
              <w:t>£800</w:t>
            </w:r>
          </w:p>
          <w:p w:rsidR="008E5E3B" w:rsidRDefault="008E5E3B">
            <w:pPr>
              <w:pStyle w:val="TableParagraph"/>
              <w:ind w:left="0"/>
              <w:rPr>
                <w:rFonts w:asciiTheme="minorHAnsi" w:hAnsiTheme="minorHAnsi"/>
              </w:rPr>
            </w:pPr>
          </w:p>
          <w:p w:rsidR="008E5E3B" w:rsidRPr="00447A96" w:rsidRDefault="008E5E3B">
            <w:pPr>
              <w:pStyle w:val="TableParagraph"/>
              <w:ind w:left="0"/>
              <w:rPr>
                <w:rFonts w:asciiTheme="minorHAnsi" w:hAnsiTheme="minorHAnsi"/>
              </w:rPr>
            </w:pPr>
            <w:r>
              <w:rPr>
                <w:rFonts w:asciiTheme="minorHAnsi" w:hAnsiTheme="minorHAnsi"/>
              </w:rPr>
              <w:t>£272</w:t>
            </w:r>
          </w:p>
        </w:tc>
        <w:tc>
          <w:tcPr>
            <w:tcW w:w="3307" w:type="dxa"/>
          </w:tcPr>
          <w:p w:rsidR="00705079" w:rsidRPr="00447A96" w:rsidRDefault="00705079">
            <w:pPr>
              <w:pStyle w:val="TableParagraph"/>
              <w:ind w:left="0"/>
              <w:rPr>
                <w:rFonts w:asciiTheme="minorHAnsi" w:hAnsiTheme="minorHAnsi"/>
              </w:rPr>
            </w:pPr>
          </w:p>
          <w:p w:rsidR="00E919E7" w:rsidRDefault="00E919E7">
            <w:pPr>
              <w:pStyle w:val="TableParagraph"/>
              <w:ind w:left="0"/>
              <w:rPr>
                <w:rFonts w:asciiTheme="minorHAnsi" w:hAnsiTheme="minorHAnsi" w:cs="Arial"/>
                <w:bCs/>
                <w:kern w:val="1"/>
              </w:rPr>
            </w:pPr>
            <w:r w:rsidRPr="00447A96">
              <w:rPr>
                <w:rFonts w:asciiTheme="minorHAnsi" w:hAnsiTheme="minorHAnsi" w:cs="Arial"/>
                <w:bCs/>
                <w:kern w:val="1"/>
              </w:rPr>
              <w:t>Monitor how many children take up the opportunity to participate in extra-curricular sport</w:t>
            </w:r>
          </w:p>
          <w:p w:rsidR="00447A96" w:rsidRDefault="00447A96">
            <w:pPr>
              <w:pStyle w:val="TableParagraph"/>
              <w:ind w:left="0"/>
              <w:rPr>
                <w:rFonts w:asciiTheme="minorHAnsi" w:hAnsiTheme="minorHAnsi" w:cs="Arial"/>
                <w:bCs/>
                <w:kern w:val="1"/>
              </w:rPr>
            </w:pPr>
          </w:p>
          <w:p w:rsidR="00447A96" w:rsidRPr="00447A96" w:rsidRDefault="00447A96">
            <w:pPr>
              <w:pStyle w:val="TableParagraph"/>
              <w:ind w:left="0"/>
              <w:rPr>
                <w:rFonts w:asciiTheme="minorHAnsi" w:hAnsiTheme="minorHAnsi"/>
              </w:rPr>
            </w:pPr>
            <w:r>
              <w:rPr>
                <w:rFonts w:asciiTheme="minorHAnsi" w:hAnsiTheme="minorHAnsi" w:cs="Arial"/>
                <w:bCs/>
                <w:kern w:val="1"/>
              </w:rPr>
              <w:t>We achieved the Gold Sports Mark Award (KS2) and 2 Star Mark (KS1)</w:t>
            </w:r>
          </w:p>
        </w:tc>
        <w:tc>
          <w:tcPr>
            <w:tcW w:w="3134" w:type="dxa"/>
          </w:tcPr>
          <w:p w:rsidR="00705079" w:rsidRDefault="00705079">
            <w:pPr>
              <w:pStyle w:val="TableParagraph"/>
              <w:ind w:left="0"/>
              <w:rPr>
                <w:rFonts w:asciiTheme="minorHAnsi" w:hAnsiTheme="minorHAnsi"/>
              </w:rPr>
            </w:pPr>
          </w:p>
          <w:p w:rsidR="00447A96" w:rsidRPr="00447A96" w:rsidRDefault="00447A96">
            <w:pPr>
              <w:pStyle w:val="TableParagraph"/>
              <w:ind w:left="0"/>
              <w:rPr>
                <w:rFonts w:asciiTheme="minorHAnsi" w:hAnsiTheme="minorHAnsi"/>
              </w:rPr>
            </w:pPr>
            <w:r>
              <w:rPr>
                <w:rFonts w:asciiTheme="minorHAnsi" w:hAnsiTheme="minorHAnsi"/>
              </w:rPr>
              <w:t>Ongoing</w:t>
            </w:r>
          </w:p>
        </w:tc>
      </w:tr>
    </w:tbl>
    <w:p w:rsidR="00705079" w:rsidRPr="00447A96" w:rsidRDefault="00705079">
      <w:pPr>
        <w:rPr>
          <w:rFonts w:asciiTheme="minorHAnsi" w:hAnsiTheme="minorHAnsi"/>
        </w:rPr>
        <w:sectPr w:rsidR="00705079" w:rsidRPr="00447A96">
          <w:pgSz w:w="16840" w:h="11910" w:orient="landscape"/>
          <w:pgMar w:top="420" w:right="0" w:bottom="280" w:left="0" w:header="720" w:footer="72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705079">
        <w:trPr>
          <w:trHeight w:val="383"/>
        </w:trPr>
        <w:tc>
          <w:tcPr>
            <w:tcW w:w="12302" w:type="dxa"/>
            <w:gridSpan w:val="4"/>
            <w:vMerge w:val="restart"/>
          </w:tcPr>
          <w:p w:rsidR="00705079" w:rsidRDefault="00C84880">
            <w:pPr>
              <w:pStyle w:val="TableParagraph"/>
              <w:spacing w:line="257" w:lineRule="exact"/>
              <w:rPr>
                <w:sz w:val="24"/>
              </w:rPr>
            </w:pPr>
            <w:r>
              <w:rPr>
                <w:b/>
                <w:color w:val="0E5F22"/>
                <w:sz w:val="24"/>
              </w:rPr>
              <w:lastRenderedPageBreak/>
              <w:t xml:space="preserve">Key indicator 3: </w:t>
            </w:r>
            <w:r>
              <w:rPr>
                <w:color w:val="0E5F22"/>
                <w:sz w:val="24"/>
              </w:rPr>
              <w:t>Increased confidence, knowledge and skills of all staff in teaching PE and sport</w:t>
            </w:r>
          </w:p>
        </w:tc>
        <w:tc>
          <w:tcPr>
            <w:tcW w:w="3076" w:type="dxa"/>
          </w:tcPr>
          <w:p w:rsidR="00705079" w:rsidRDefault="00C84880">
            <w:pPr>
              <w:pStyle w:val="TableParagraph"/>
              <w:spacing w:line="257" w:lineRule="exact"/>
              <w:rPr>
                <w:sz w:val="24"/>
              </w:rPr>
            </w:pPr>
            <w:r>
              <w:rPr>
                <w:color w:val="231F20"/>
                <w:sz w:val="24"/>
              </w:rPr>
              <w:t>Percentage of total allocation:</w:t>
            </w:r>
          </w:p>
        </w:tc>
      </w:tr>
      <w:tr w:rsidR="00705079">
        <w:trPr>
          <w:trHeight w:val="291"/>
        </w:trPr>
        <w:tc>
          <w:tcPr>
            <w:tcW w:w="12302" w:type="dxa"/>
            <w:gridSpan w:val="4"/>
            <w:vMerge/>
            <w:tcBorders>
              <w:top w:val="nil"/>
            </w:tcBorders>
          </w:tcPr>
          <w:p w:rsidR="00705079" w:rsidRDefault="00705079">
            <w:pPr>
              <w:rPr>
                <w:sz w:val="2"/>
                <w:szCs w:val="2"/>
              </w:rPr>
            </w:pPr>
          </w:p>
        </w:tc>
        <w:tc>
          <w:tcPr>
            <w:tcW w:w="3076" w:type="dxa"/>
          </w:tcPr>
          <w:p w:rsidR="00705079" w:rsidRPr="00884952" w:rsidRDefault="00884952">
            <w:pPr>
              <w:pStyle w:val="TableParagraph"/>
              <w:spacing w:line="257" w:lineRule="exact"/>
              <w:ind w:left="20"/>
              <w:jc w:val="center"/>
              <w:rPr>
                <w:b/>
                <w:sz w:val="24"/>
              </w:rPr>
            </w:pPr>
            <w:r w:rsidRPr="00884952">
              <w:rPr>
                <w:b/>
                <w:color w:val="231F20"/>
                <w:sz w:val="24"/>
              </w:rPr>
              <w:t>19.3</w:t>
            </w:r>
            <w:r w:rsidR="00C84880" w:rsidRPr="00884952">
              <w:rPr>
                <w:b/>
                <w:color w:val="231F20"/>
                <w:sz w:val="24"/>
              </w:rPr>
              <w:t>%</w:t>
            </w:r>
          </w:p>
        </w:tc>
      </w:tr>
      <w:tr w:rsidR="00705079">
        <w:trPr>
          <w:trHeight w:val="594"/>
        </w:trPr>
        <w:tc>
          <w:tcPr>
            <w:tcW w:w="3758" w:type="dxa"/>
          </w:tcPr>
          <w:p w:rsidR="00705079" w:rsidRDefault="00C84880">
            <w:pPr>
              <w:pStyle w:val="TableParagraph"/>
              <w:spacing w:line="255" w:lineRule="exact"/>
              <w:rPr>
                <w:sz w:val="24"/>
              </w:rPr>
            </w:pPr>
            <w:r>
              <w:rPr>
                <w:color w:val="231F20"/>
                <w:sz w:val="24"/>
              </w:rPr>
              <w:t>School focus with clarity on intended</w:t>
            </w:r>
          </w:p>
          <w:p w:rsidR="00705079" w:rsidRDefault="00C84880">
            <w:pPr>
              <w:pStyle w:val="TableParagraph"/>
              <w:spacing w:line="290" w:lineRule="exact"/>
              <w:rPr>
                <w:sz w:val="24"/>
              </w:rPr>
            </w:pPr>
            <w:r>
              <w:rPr>
                <w:b/>
                <w:color w:val="231F20"/>
                <w:sz w:val="24"/>
              </w:rPr>
              <w:t>impact on pupils</w:t>
            </w:r>
            <w:r>
              <w:rPr>
                <w:color w:val="231F20"/>
                <w:sz w:val="24"/>
              </w:rPr>
              <w:t>:</w:t>
            </w:r>
          </w:p>
        </w:tc>
        <w:tc>
          <w:tcPr>
            <w:tcW w:w="3458" w:type="dxa"/>
          </w:tcPr>
          <w:p w:rsidR="00705079" w:rsidRDefault="00C84880">
            <w:pPr>
              <w:pStyle w:val="TableParagraph"/>
              <w:spacing w:line="257" w:lineRule="exact"/>
              <w:rPr>
                <w:sz w:val="24"/>
              </w:rPr>
            </w:pPr>
            <w:r>
              <w:rPr>
                <w:color w:val="231F20"/>
                <w:sz w:val="24"/>
              </w:rPr>
              <w:t>Actions to achieve:</w:t>
            </w:r>
          </w:p>
        </w:tc>
        <w:tc>
          <w:tcPr>
            <w:tcW w:w="1663" w:type="dxa"/>
          </w:tcPr>
          <w:p w:rsidR="00705079" w:rsidRDefault="00C84880">
            <w:pPr>
              <w:pStyle w:val="TableParagraph"/>
              <w:spacing w:line="255" w:lineRule="exact"/>
              <w:rPr>
                <w:sz w:val="24"/>
              </w:rPr>
            </w:pPr>
            <w:r>
              <w:rPr>
                <w:color w:val="231F20"/>
                <w:sz w:val="24"/>
              </w:rPr>
              <w:t>Funding</w:t>
            </w:r>
          </w:p>
          <w:p w:rsidR="00705079" w:rsidRDefault="00C84880">
            <w:pPr>
              <w:pStyle w:val="TableParagraph"/>
              <w:spacing w:line="290" w:lineRule="exact"/>
              <w:rPr>
                <w:sz w:val="24"/>
              </w:rPr>
            </w:pPr>
            <w:r>
              <w:rPr>
                <w:color w:val="231F20"/>
                <w:sz w:val="24"/>
              </w:rPr>
              <w:t>allocated:</w:t>
            </w:r>
          </w:p>
        </w:tc>
        <w:tc>
          <w:tcPr>
            <w:tcW w:w="3423" w:type="dxa"/>
          </w:tcPr>
          <w:p w:rsidR="00705079" w:rsidRDefault="00C84880">
            <w:pPr>
              <w:pStyle w:val="TableParagraph"/>
              <w:spacing w:line="257" w:lineRule="exact"/>
              <w:rPr>
                <w:sz w:val="24"/>
              </w:rPr>
            </w:pPr>
            <w:r>
              <w:rPr>
                <w:color w:val="231F20"/>
                <w:sz w:val="24"/>
              </w:rPr>
              <w:t>Evidence and impact:</w:t>
            </w:r>
          </w:p>
        </w:tc>
        <w:tc>
          <w:tcPr>
            <w:tcW w:w="3076" w:type="dxa"/>
          </w:tcPr>
          <w:p w:rsidR="00705079" w:rsidRDefault="00C84880">
            <w:pPr>
              <w:pStyle w:val="TableParagraph"/>
              <w:spacing w:line="255" w:lineRule="exact"/>
              <w:rPr>
                <w:sz w:val="24"/>
              </w:rPr>
            </w:pPr>
            <w:r>
              <w:rPr>
                <w:color w:val="231F20"/>
                <w:sz w:val="24"/>
              </w:rPr>
              <w:t>Sustainability and suggested</w:t>
            </w:r>
          </w:p>
          <w:p w:rsidR="00705079" w:rsidRDefault="00C84880">
            <w:pPr>
              <w:pStyle w:val="TableParagraph"/>
              <w:spacing w:line="290" w:lineRule="exact"/>
              <w:rPr>
                <w:sz w:val="24"/>
              </w:rPr>
            </w:pPr>
            <w:r>
              <w:rPr>
                <w:color w:val="231F20"/>
                <w:sz w:val="24"/>
              </w:rPr>
              <w:t>next steps:</w:t>
            </w:r>
          </w:p>
        </w:tc>
      </w:tr>
      <w:tr w:rsidR="00705079" w:rsidTr="00A316CB">
        <w:trPr>
          <w:trHeight w:val="1906"/>
        </w:trPr>
        <w:tc>
          <w:tcPr>
            <w:tcW w:w="3758" w:type="dxa"/>
          </w:tcPr>
          <w:p w:rsidR="00705079" w:rsidRDefault="00705079">
            <w:pPr>
              <w:pStyle w:val="TableParagraph"/>
              <w:ind w:left="0"/>
              <w:rPr>
                <w:rFonts w:ascii="Times New Roman"/>
                <w:sz w:val="24"/>
              </w:rPr>
            </w:pPr>
          </w:p>
          <w:p w:rsidR="002F1574" w:rsidRDefault="002F1574" w:rsidP="002F1574">
            <w:pPr>
              <w:pStyle w:val="TableParagraph"/>
              <w:ind w:left="0"/>
            </w:pPr>
            <w:r>
              <w:t>Our membership in the RRPSSA allows us to offer competitive sporting opportunities in our district whilst Surrey Active enables us to offer continued CPD opportunities to staff. This year, we are going to offer CPD opportunities to team teach in football across the school in conjunction with Redhill FC.</w:t>
            </w:r>
          </w:p>
          <w:p w:rsidR="002F1574" w:rsidRDefault="002F1574" w:rsidP="002F1574">
            <w:pPr>
              <w:pStyle w:val="TableParagraph"/>
              <w:ind w:left="0"/>
            </w:pPr>
          </w:p>
          <w:p w:rsidR="002F1574" w:rsidRDefault="002F1574" w:rsidP="002F1574">
            <w:pPr>
              <w:pStyle w:val="TableParagraph"/>
              <w:ind w:left="0"/>
            </w:pPr>
            <w:r>
              <w:t>We have developed a number of external relationships or outreach programmes with specialist coaches to work alongside Furzefield staff, allowing them to develop their skills (i.e. Merstham Football Club, Redhill Football Club, Skills School, Crawley Football club, Inspired Through Sport, Dance through Drama and Merstham Cricket Club)</w:t>
            </w:r>
            <w:r w:rsidRPr="00100771">
              <w:t>.</w:t>
            </w:r>
            <w:r>
              <w:t xml:space="preserve"> As a school, we take lots of opportunities to team teach in PE. Extra observational opportunities help everybody’s practice in PE delivery. Furzefield has bought into </w:t>
            </w:r>
            <w:r w:rsidRPr="00CF5B36">
              <w:t>an assessment tool for PE Create develop assessment wheel.</w:t>
            </w:r>
            <w:r>
              <w:t xml:space="preserve"> As a school</w:t>
            </w:r>
            <w:r w:rsidRPr="00CF5B36">
              <w:t>, we will continue to develop the monitoring of teaching and learning in PE.</w:t>
            </w:r>
          </w:p>
          <w:p w:rsidR="002F1574" w:rsidRDefault="002F1574" w:rsidP="002F1574">
            <w:pPr>
              <w:pStyle w:val="TableParagraph"/>
              <w:ind w:left="0"/>
              <w:rPr>
                <w:rFonts w:ascii="Times New Roman"/>
                <w:sz w:val="24"/>
              </w:rPr>
            </w:pPr>
          </w:p>
        </w:tc>
        <w:tc>
          <w:tcPr>
            <w:tcW w:w="3458" w:type="dxa"/>
          </w:tcPr>
          <w:p w:rsidR="00705079" w:rsidRDefault="00705079">
            <w:pPr>
              <w:pStyle w:val="TableParagraph"/>
              <w:ind w:left="0"/>
              <w:rPr>
                <w:rFonts w:ascii="Times New Roman"/>
                <w:sz w:val="24"/>
              </w:rPr>
            </w:pPr>
          </w:p>
          <w:p w:rsidR="002F1574" w:rsidRDefault="002F1574">
            <w:pPr>
              <w:pStyle w:val="TableParagraph"/>
              <w:ind w:left="0"/>
              <w:rPr>
                <w:rFonts w:ascii="Times New Roman"/>
                <w:sz w:val="24"/>
              </w:rPr>
            </w:pPr>
            <w:r w:rsidRPr="002F1574">
              <w:rPr>
                <w:rFonts w:asciiTheme="minorHAnsi" w:hAnsiTheme="minorHAnsi"/>
              </w:rPr>
              <w:t>To enable staff continued CPD opportunities</w:t>
            </w:r>
            <w:r>
              <w:rPr>
                <w:rFonts w:ascii="Times New Roman"/>
                <w:sz w:val="24"/>
              </w:rPr>
              <w:t>.</w:t>
            </w:r>
          </w:p>
        </w:tc>
        <w:tc>
          <w:tcPr>
            <w:tcW w:w="1663" w:type="dxa"/>
          </w:tcPr>
          <w:p w:rsidR="00705079" w:rsidRDefault="00705079">
            <w:pPr>
              <w:pStyle w:val="TableParagraph"/>
              <w:ind w:left="0"/>
              <w:rPr>
                <w:rFonts w:ascii="Times New Roman"/>
                <w:sz w:val="24"/>
              </w:rPr>
            </w:pPr>
          </w:p>
          <w:p w:rsidR="002F1574" w:rsidRPr="00A31B50" w:rsidRDefault="008E5E3B">
            <w:pPr>
              <w:pStyle w:val="TableParagraph"/>
              <w:ind w:left="0"/>
              <w:rPr>
                <w:rFonts w:asciiTheme="minorHAnsi" w:hAnsiTheme="minorHAnsi"/>
              </w:rPr>
            </w:pPr>
            <w:r>
              <w:rPr>
                <w:rFonts w:asciiTheme="minorHAnsi" w:hAnsiTheme="minorHAnsi"/>
              </w:rPr>
              <w:t>(£1354</w:t>
            </w:r>
            <w:r w:rsidR="00A31B50" w:rsidRPr="00A31B50">
              <w:rPr>
                <w:rFonts w:asciiTheme="minorHAnsi" w:hAnsiTheme="minorHAnsi"/>
              </w:rPr>
              <w:t xml:space="preserve"> as previously shown)</w:t>
            </w:r>
          </w:p>
          <w:p w:rsidR="002F1574" w:rsidRDefault="002F1574">
            <w:pPr>
              <w:pStyle w:val="TableParagraph"/>
              <w:ind w:left="0"/>
              <w:rPr>
                <w:rFonts w:ascii="Times New Roman"/>
                <w:sz w:val="24"/>
              </w:rPr>
            </w:pPr>
          </w:p>
          <w:p w:rsidR="00A31B50" w:rsidRDefault="00A31B50">
            <w:pPr>
              <w:pStyle w:val="TableParagraph"/>
              <w:ind w:left="0"/>
              <w:rPr>
                <w:rFonts w:ascii="Times New Roman"/>
                <w:sz w:val="24"/>
              </w:rPr>
            </w:pPr>
          </w:p>
          <w:p w:rsidR="00A31B50" w:rsidRDefault="00A31B50">
            <w:pPr>
              <w:pStyle w:val="TableParagraph"/>
              <w:ind w:left="0"/>
              <w:rPr>
                <w:rFonts w:ascii="Times New Roman"/>
                <w:sz w:val="24"/>
              </w:rPr>
            </w:pPr>
          </w:p>
          <w:p w:rsidR="00A31B50" w:rsidRDefault="00A31B50">
            <w:pPr>
              <w:pStyle w:val="TableParagraph"/>
              <w:ind w:left="0"/>
              <w:rPr>
                <w:rFonts w:ascii="Times New Roman"/>
                <w:sz w:val="24"/>
              </w:rPr>
            </w:pPr>
          </w:p>
          <w:p w:rsidR="00A31B50" w:rsidRDefault="00A31B50">
            <w:pPr>
              <w:pStyle w:val="TableParagraph"/>
              <w:ind w:left="0"/>
              <w:rPr>
                <w:rFonts w:ascii="Times New Roman"/>
                <w:sz w:val="24"/>
              </w:rPr>
            </w:pPr>
          </w:p>
          <w:p w:rsidR="00A31B50" w:rsidRDefault="00A31B50">
            <w:pPr>
              <w:pStyle w:val="TableParagraph"/>
              <w:ind w:left="0"/>
              <w:rPr>
                <w:rFonts w:ascii="Times New Roman"/>
                <w:sz w:val="24"/>
              </w:rPr>
            </w:pPr>
          </w:p>
          <w:p w:rsidR="00A31B50" w:rsidRDefault="00A31B50">
            <w:pPr>
              <w:pStyle w:val="TableParagraph"/>
              <w:ind w:left="0"/>
              <w:rPr>
                <w:rFonts w:ascii="Times New Roman"/>
                <w:sz w:val="24"/>
              </w:rPr>
            </w:pPr>
          </w:p>
          <w:p w:rsidR="00A31B50" w:rsidRPr="00A31B50" w:rsidRDefault="00834950" w:rsidP="008E5E3B">
            <w:pPr>
              <w:pStyle w:val="TableParagraph"/>
              <w:ind w:left="0"/>
              <w:rPr>
                <w:rFonts w:asciiTheme="minorHAnsi" w:hAnsiTheme="minorHAnsi"/>
              </w:rPr>
            </w:pPr>
            <w:r>
              <w:rPr>
                <w:rFonts w:asciiTheme="minorHAnsi" w:hAnsiTheme="minorHAnsi"/>
              </w:rPr>
              <w:t>£3,060</w:t>
            </w:r>
            <w:r w:rsidR="008E5E3B">
              <w:rPr>
                <w:rFonts w:asciiTheme="minorHAnsi" w:hAnsiTheme="minorHAnsi"/>
              </w:rPr>
              <w:t xml:space="preserve">  </w:t>
            </w:r>
          </w:p>
        </w:tc>
        <w:tc>
          <w:tcPr>
            <w:tcW w:w="3423" w:type="dxa"/>
          </w:tcPr>
          <w:p w:rsidR="00705079" w:rsidRDefault="00705079">
            <w:pPr>
              <w:pStyle w:val="TableParagraph"/>
              <w:ind w:left="0"/>
              <w:rPr>
                <w:rFonts w:ascii="Times New Roman"/>
                <w:sz w:val="24"/>
              </w:rPr>
            </w:pPr>
          </w:p>
          <w:p w:rsidR="002F1574" w:rsidRDefault="002F1574">
            <w:pPr>
              <w:pStyle w:val="TableParagraph"/>
              <w:ind w:left="0"/>
              <w:rPr>
                <w:rFonts w:ascii="Times New Roman"/>
                <w:sz w:val="24"/>
              </w:rPr>
            </w:pPr>
            <w:r>
              <w:rPr>
                <w:rFonts w:asciiTheme="minorHAnsi" w:hAnsiTheme="minorHAnsi" w:cs="Arial"/>
                <w:bCs/>
                <w:kern w:val="1"/>
              </w:rPr>
              <w:t>We achieved the Gold Sports Mark Award (KS2) and 2 Star Mark (KS1) – a whole school effort.</w:t>
            </w:r>
          </w:p>
        </w:tc>
        <w:tc>
          <w:tcPr>
            <w:tcW w:w="3076" w:type="dxa"/>
          </w:tcPr>
          <w:p w:rsidR="00705079" w:rsidRPr="002F1574" w:rsidRDefault="00705079">
            <w:pPr>
              <w:pStyle w:val="TableParagraph"/>
              <w:ind w:left="0"/>
              <w:rPr>
                <w:rFonts w:asciiTheme="minorHAnsi" w:hAnsiTheme="minorHAnsi"/>
              </w:rPr>
            </w:pPr>
          </w:p>
          <w:p w:rsidR="002F1574" w:rsidRDefault="002F1574">
            <w:pPr>
              <w:pStyle w:val="TableParagraph"/>
              <w:ind w:left="0"/>
              <w:rPr>
                <w:rFonts w:ascii="Times New Roman"/>
                <w:sz w:val="24"/>
              </w:rPr>
            </w:pPr>
            <w:r w:rsidRPr="002F1574">
              <w:rPr>
                <w:rFonts w:asciiTheme="minorHAnsi" w:hAnsiTheme="minorHAnsi"/>
              </w:rPr>
              <w:t>Annual memberships</w:t>
            </w:r>
          </w:p>
        </w:tc>
      </w:tr>
      <w:tr w:rsidR="00705079">
        <w:trPr>
          <w:trHeight w:val="305"/>
        </w:trPr>
        <w:tc>
          <w:tcPr>
            <w:tcW w:w="12302" w:type="dxa"/>
            <w:gridSpan w:val="4"/>
            <w:vMerge w:val="restart"/>
          </w:tcPr>
          <w:p w:rsidR="00705079" w:rsidRDefault="00C84880">
            <w:pPr>
              <w:pStyle w:val="TableParagraph"/>
              <w:spacing w:line="257" w:lineRule="exact"/>
              <w:rPr>
                <w:sz w:val="24"/>
              </w:rPr>
            </w:pPr>
            <w:r>
              <w:rPr>
                <w:b/>
                <w:color w:val="0E5F22"/>
                <w:sz w:val="24"/>
              </w:rPr>
              <w:t xml:space="preserve">Key indicator 4: </w:t>
            </w:r>
            <w:r>
              <w:rPr>
                <w:color w:val="0E5F22"/>
                <w:sz w:val="24"/>
              </w:rPr>
              <w:t>Broader experience of a range of sports and activities offered to all pupils</w:t>
            </w:r>
          </w:p>
        </w:tc>
        <w:tc>
          <w:tcPr>
            <w:tcW w:w="3076" w:type="dxa"/>
          </w:tcPr>
          <w:p w:rsidR="00705079" w:rsidRDefault="00C84880">
            <w:pPr>
              <w:pStyle w:val="TableParagraph"/>
              <w:spacing w:line="257" w:lineRule="exact"/>
              <w:rPr>
                <w:sz w:val="24"/>
              </w:rPr>
            </w:pPr>
            <w:r>
              <w:rPr>
                <w:color w:val="231F20"/>
                <w:sz w:val="24"/>
              </w:rPr>
              <w:t>Percentage of total allocation:</w:t>
            </w:r>
          </w:p>
        </w:tc>
      </w:tr>
      <w:tr w:rsidR="00705079">
        <w:trPr>
          <w:trHeight w:val="305"/>
        </w:trPr>
        <w:tc>
          <w:tcPr>
            <w:tcW w:w="12302" w:type="dxa"/>
            <w:gridSpan w:val="4"/>
            <w:vMerge/>
            <w:tcBorders>
              <w:top w:val="nil"/>
            </w:tcBorders>
          </w:tcPr>
          <w:p w:rsidR="00705079" w:rsidRDefault="00705079">
            <w:pPr>
              <w:rPr>
                <w:sz w:val="2"/>
                <w:szCs w:val="2"/>
              </w:rPr>
            </w:pPr>
          </w:p>
        </w:tc>
        <w:tc>
          <w:tcPr>
            <w:tcW w:w="3076" w:type="dxa"/>
          </w:tcPr>
          <w:p w:rsidR="00705079" w:rsidRDefault="00884952">
            <w:pPr>
              <w:pStyle w:val="TableParagraph"/>
              <w:spacing w:line="257" w:lineRule="exact"/>
              <w:ind w:left="20"/>
              <w:jc w:val="center"/>
              <w:rPr>
                <w:sz w:val="24"/>
              </w:rPr>
            </w:pPr>
            <w:r w:rsidRPr="00884952">
              <w:rPr>
                <w:b/>
                <w:color w:val="231F20"/>
                <w:sz w:val="24"/>
              </w:rPr>
              <w:t>49.9</w:t>
            </w:r>
            <w:r w:rsidR="00C84880" w:rsidRPr="00884952">
              <w:rPr>
                <w:b/>
                <w:color w:val="231F20"/>
                <w:sz w:val="24"/>
              </w:rPr>
              <w:t>%</w:t>
            </w:r>
          </w:p>
        </w:tc>
      </w:tr>
      <w:tr w:rsidR="00705079">
        <w:trPr>
          <w:trHeight w:val="595"/>
        </w:trPr>
        <w:tc>
          <w:tcPr>
            <w:tcW w:w="3758" w:type="dxa"/>
          </w:tcPr>
          <w:p w:rsidR="00705079" w:rsidRDefault="00C84880">
            <w:pPr>
              <w:pStyle w:val="TableParagraph"/>
              <w:spacing w:line="255" w:lineRule="exact"/>
              <w:rPr>
                <w:sz w:val="24"/>
              </w:rPr>
            </w:pPr>
            <w:r>
              <w:rPr>
                <w:color w:val="231F20"/>
                <w:sz w:val="24"/>
              </w:rPr>
              <w:t>School focus with clarity on intended</w:t>
            </w:r>
          </w:p>
          <w:p w:rsidR="00705079" w:rsidRDefault="00C84880">
            <w:pPr>
              <w:pStyle w:val="TableParagraph"/>
              <w:spacing w:line="290" w:lineRule="exact"/>
              <w:rPr>
                <w:b/>
                <w:sz w:val="24"/>
              </w:rPr>
            </w:pPr>
            <w:r>
              <w:rPr>
                <w:b/>
                <w:color w:val="231F20"/>
                <w:sz w:val="24"/>
              </w:rPr>
              <w:t>impact on pupils:</w:t>
            </w:r>
          </w:p>
        </w:tc>
        <w:tc>
          <w:tcPr>
            <w:tcW w:w="3458" w:type="dxa"/>
          </w:tcPr>
          <w:p w:rsidR="00705079" w:rsidRDefault="00C84880">
            <w:pPr>
              <w:pStyle w:val="TableParagraph"/>
              <w:spacing w:line="257" w:lineRule="exact"/>
              <w:rPr>
                <w:sz w:val="24"/>
              </w:rPr>
            </w:pPr>
            <w:r>
              <w:rPr>
                <w:color w:val="231F20"/>
                <w:sz w:val="24"/>
              </w:rPr>
              <w:t>Actions to achieve:</w:t>
            </w:r>
          </w:p>
        </w:tc>
        <w:tc>
          <w:tcPr>
            <w:tcW w:w="1663" w:type="dxa"/>
          </w:tcPr>
          <w:p w:rsidR="00705079" w:rsidRDefault="00C84880">
            <w:pPr>
              <w:pStyle w:val="TableParagraph"/>
              <w:spacing w:line="255" w:lineRule="exact"/>
              <w:rPr>
                <w:sz w:val="24"/>
              </w:rPr>
            </w:pPr>
            <w:r>
              <w:rPr>
                <w:color w:val="231F20"/>
                <w:sz w:val="24"/>
              </w:rPr>
              <w:t>Funding</w:t>
            </w:r>
          </w:p>
          <w:p w:rsidR="00705079" w:rsidRDefault="00C84880">
            <w:pPr>
              <w:pStyle w:val="TableParagraph"/>
              <w:spacing w:line="290" w:lineRule="exact"/>
              <w:rPr>
                <w:sz w:val="24"/>
              </w:rPr>
            </w:pPr>
            <w:r>
              <w:rPr>
                <w:color w:val="231F20"/>
                <w:sz w:val="24"/>
              </w:rPr>
              <w:t>allocated:</w:t>
            </w:r>
          </w:p>
        </w:tc>
        <w:tc>
          <w:tcPr>
            <w:tcW w:w="3423" w:type="dxa"/>
          </w:tcPr>
          <w:p w:rsidR="00705079" w:rsidRDefault="00C84880">
            <w:pPr>
              <w:pStyle w:val="TableParagraph"/>
              <w:spacing w:line="257" w:lineRule="exact"/>
              <w:rPr>
                <w:sz w:val="24"/>
              </w:rPr>
            </w:pPr>
            <w:r>
              <w:rPr>
                <w:color w:val="231F20"/>
                <w:sz w:val="24"/>
              </w:rPr>
              <w:t>Evidence and impact:</w:t>
            </w:r>
          </w:p>
        </w:tc>
        <w:tc>
          <w:tcPr>
            <w:tcW w:w="3076" w:type="dxa"/>
          </w:tcPr>
          <w:p w:rsidR="00705079" w:rsidRDefault="00C84880">
            <w:pPr>
              <w:pStyle w:val="TableParagraph"/>
              <w:spacing w:line="255" w:lineRule="exact"/>
              <w:rPr>
                <w:sz w:val="24"/>
              </w:rPr>
            </w:pPr>
            <w:r>
              <w:rPr>
                <w:color w:val="231F20"/>
                <w:sz w:val="24"/>
              </w:rPr>
              <w:t>Sustainability and suggested</w:t>
            </w:r>
          </w:p>
          <w:p w:rsidR="00705079" w:rsidRDefault="00C84880">
            <w:pPr>
              <w:pStyle w:val="TableParagraph"/>
              <w:spacing w:line="290" w:lineRule="exact"/>
              <w:rPr>
                <w:sz w:val="24"/>
              </w:rPr>
            </w:pPr>
            <w:r>
              <w:rPr>
                <w:color w:val="231F20"/>
                <w:sz w:val="24"/>
              </w:rPr>
              <w:t>next steps:</w:t>
            </w:r>
          </w:p>
        </w:tc>
      </w:tr>
      <w:tr w:rsidR="00705079" w:rsidTr="00A316CB">
        <w:trPr>
          <w:trHeight w:val="1839"/>
        </w:trPr>
        <w:tc>
          <w:tcPr>
            <w:tcW w:w="3758" w:type="dxa"/>
          </w:tcPr>
          <w:p w:rsidR="00705079" w:rsidRDefault="00C84880">
            <w:pPr>
              <w:pStyle w:val="TableParagraph"/>
              <w:spacing w:line="257" w:lineRule="exact"/>
              <w:rPr>
                <w:color w:val="231F20"/>
                <w:sz w:val="24"/>
              </w:rPr>
            </w:pPr>
            <w:r>
              <w:rPr>
                <w:color w:val="231F20"/>
                <w:sz w:val="24"/>
              </w:rPr>
              <w:lastRenderedPageBreak/>
              <w:t>Additional achievements:</w:t>
            </w:r>
          </w:p>
          <w:p w:rsidR="005225DF" w:rsidRDefault="005225DF" w:rsidP="005225DF">
            <w:pPr>
              <w:adjustRightInd w:val="0"/>
              <w:jc w:val="both"/>
            </w:pPr>
          </w:p>
          <w:p w:rsidR="005225DF" w:rsidRDefault="005225DF" w:rsidP="005225DF">
            <w:pPr>
              <w:adjustRightInd w:val="0"/>
            </w:pPr>
            <w:r>
              <w:t xml:space="preserve">The enrichment program we’re developing for pupils aims to ‘open their eyes’ to the world of sport and local opportunities. </w:t>
            </w:r>
            <w:r w:rsidRPr="00CF5B36">
              <w:t>We made a Fast Fives trip in October</w:t>
            </w:r>
            <w:r>
              <w:t xml:space="preserve"> 2018</w:t>
            </w:r>
            <w:r w:rsidRPr="00CF5B36">
              <w:t xml:space="preserve"> and saw the Surrey Storm netball team at the Copperbox Stadium. </w:t>
            </w:r>
          </w:p>
          <w:p w:rsidR="005225DF" w:rsidRPr="00790676" w:rsidRDefault="005225DF" w:rsidP="005225DF">
            <w:pPr>
              <w:adjustRightInd w:val="0"/>
              <w:rPr>
                <w:highlight w:val="yellow"/>
              </w:rPr>
            </w:pPr>
          </w:p>
          <w:p w:rsidR="005225DF" w:rsidRDefault="005225DF" w:rsidP="005225DF">
            <w:pPr>
              <w:adjustRightInd w:val="0"/>
            </w:pPr>
            <w:r>
              <w:t xml:space="preserve">In May 2019, we took 60 children to the O2 arena to watch the men’s (BBL) and women’s (WBBL) Basketball League playoff finals.  </w:t>
            </w:r>
            <w:r w:rsidR="00DA6F17">
              <w:t xml:space="preserve">May 2020 cancelled due to COVID. </w:t>
            </w:r>
          </w:p>
          <w:p w:rsidR="005225DF" w:rsidRDefault="005225DF" w:rsidP="005225DF">
            <w:pPr>
              <w:adjustRightInd w:val="0"/>
            </w:pPr>
          </w:p>
          <w:p w:rsidR="005225DF" w:rsidRDefault="005225DF" w:rsidP="005225DF">
            <w:pPr>
              <w:adjustRightInd w:val="0"/>
            </w:pPr>
            <w:r>
              <w:t>In addition, through working with Crawley Town Football club, we have the opportunity to tour the stadium, meet the players and play in a tournament.  The children are learning what it takes to be a professional player and the characteristics linked with this.  The partnership with CTFC is part of the Premier League Primary Stars scheme.</w:t>
            </w:r>
          </w:p>
          <w:p w:rsidR="005225DF" w:rsidRDefault="005225DF" w:rsidP="005225DF">
            <w:pPr>
              <w:adjustRightInd w:val="0"/>
              <w:jc w:val="both"/>
            </w:pPr>
          </w:p>
          <w:p w:rsidR="005225DF" w:rsidRDefault="005225DF" w:rsidP="005225DF">
            <w:pPr>
              <w:adjustRightInd w:val="0"/>
              <w:rPr>
                <w:sz w:val="24"/>
              </w:rPr>
            </w:pPr>
          </w:p>
        </w:tc>
        <w:tc>
          <w:tcPr>
            <w:tcW w:w="3458" w:type="dxa"/>
          </w:tcPr>
          <w:p w:rsidR="00705079" w:rsidRDefault="00705079">
            <w:pPr>
              <w:pStyle w:val="TableParagraph"/>
              <w:ind w:left="0"/>
              <w:rPr>
                <w:rFonts w:ascii="Times New Roman"/>
                <w:sz w:val="24"/>
              </w:rPr>
            </w:pPr>
          </w:p>
          <w:p w:rsidR="005225DF" w:rsidRDefault="005225DF">
            <w:pPr>
              <w:pStyle w:val="TableParagraph"/>
              <w:ind w:left="0"/>
              <w:rPr>
                <w:rFonts w:ascii="Times New Roman"/>
                <w:sz w:val="24"/>
              </w:rPr>
            </w:pPr>
          </w:p>
          <w:p w:rsidR="005225DF" w:rsidRDefault="005225DF" w:rsidP="005225DF">
            <w:pPr>
              <w:adjustRightInd w:val="0"/>
              <w:rPr>
                <w:rFonts w:ascii="Times New Roman"/>
                <w:sz w:val="24"/>
              </w:rPr>
            </w:pPr>
            <w:r>
              <w:t xml:space="preserve">Our sports enrichment program will give opportunities for our children to experience competitive matches first hand and develop a love of watching sport.  We want to increase participation in competitive sports as well as allowing the children to learn from the professionals they watch.  We want the children to be motivated for their sport and resilient in their development of the game. We hope the benefit of watching professionals have success or failure will help our children to understand that hard work beats natural talent, when natural talent doesn’t work hard. </w:t>
            </w:r>
          </w:p>
        </w:tc>
        <w:tc>
          <w:tcPr>
            <w:tcW w:w="1663" w:type="dxa"/>
          </w:tcPr>
          <w:p w:rsidR="00705079" w:rsidRDefault="00705079">
            <w:pPr>
              <w:pStyle w:val="TableParagraph"/>
              <w:ind w:left="0"/>
              <w:rPr>
                <w:rFonts w:ascii="Times New Roman"/>
                <w:sz w:val="24"/>
              </w:rPr>
            </w:pPr>
          </w:p>
          <w:p w:rsidR="00A31B50" w:rsidRDefault="00A31B50">
            <w:pPr>
              <w:pStyle w:val="TableParagraph"/>
              <w:ind w:left="0"/>
              <w:rPr>
                <w:rFonts w:ascii="Times New Roman"/>
                <w:sz w:val="24"/>
              </w:rPr>
            </w:pPr>
          </w:p>
          <w:p w:rsidR="00A31B50" w:rsidRPr="00A31B50" w:rsidRDefault="00834950">
            <w:pPr>
              <w:pStyle w:val="TableParagraph"/>
              <w:ind w:left="0"/>
              <w:rPr>
                <w:rFonts w:asciiTheme="minorHAnsi" w:hAnsiTheme="minorHAnsi"/>
              </w:rPr>
            </w:pPr>
            <w:r>
              <w:rPr>
                <w:rFonts w:asciiTheme="minorHAnsi" w:hAnsiTheme="minorHAnsi"/>
              </w:rPr>
              <w:t>£7,913</w:t>
            </w:r>
          </w:p>
          <w:p w:rsidR="00A31B50" w:rsidRDefault="00A31B50">
            <w:pPr>
              <w:pStyle w:val="TableParagraph"/>
              <w:ind w:left="0"/>
              <w:rPr>
                <w:rFonts w:ascii="Times New Roman"/>
                <w:sz w:val="24"/>
              </w:rPr>
            </w:pPr>
          </w:p>
        </w:tc>
        <w:tc>
          <w:tcPr>
            <w:tcW w:w="3423" w:type="dxa"/>
          </w:tcPr>
          <w:p w:rsidR="00705079" w:rsidRDefault="00705079">
            <w:pPr>
              <w:pStyle w:val="TableParagraph"/>
              <w:ind w:left="0"/>
              <w:rPr>
                <w:rFonts w:ascii="Times New Roman"/>
                <w:sz w:val="24"/>
              </w:rPr>
            </w:pPr>
          </w:p>
          <w:p w:rsidR="005225DF" w:rsidRDefault="005225DF">
            <w:pPr>
              <w:pStyle w:val="TableParagraph"/>
              <w:ind w:left="0"/>
              <w:rPr>
                <w:rFonts w:ascii="Times New Roman"/>
                <w:sz w:val="24"/>
              </w:rPr>
            </w:pPr>
          </w:p>
          <w:p w:rsidR="005225DF" w:rsidRDefault="005225DF">
            <w:pPr>
              <w:pStyle w:val="TableParagraph"/>
              <w:ind w:left="0"/>
            </w:pPr>
            <w:r>
              <w:t>To increase participation in competitive sports</w:t>
            </w:r>
            <w:r w:rsidR="00805314">
              <w:t>.</w:t>
            </w:r>
          </w:p>
          <w:p w:rsidR="005225DF" w:rsidRDefault="005225DF">
            <w:pPr>
              <w:pStyle w:val="TableParagraph"/>
              <w:ind w:left="0"/>
            </w:pPr>
          </w:p>
          <w:p w:rsidR="005225DF" w:rsidRDefault="005225DF" w:rsidP="005225DF">
            <w:pPr>
              <w:pStyle w:val="TableParagraph"/>
              <w:ind w:left="0"/>
              <w:rPr>
                <w:rFonts w:ascii="Times New Roman"/>
                <w:sz w:val="24"/>
              </w:rPr>
            </w:pPr>
            <w:r>
              <w:t>To motivate pupils in their sport and be resilient in their development of the game</w:t>
            </w:r>
            <w:r w:rsidR="00805314">
              <w:t>.</w:t>
            </w:r>
          </w:p>
        </w:tc>
        <w:tc>
          <w:tcPr>
            <w:tcW w:w="3076" w:type="dxa"/>
          </w:tcPr>
          <w:p w:rsidR="00705079" w:rsidRDefault="00705079">
            <w:pPr>
              <w:pStyle w:val="TableParagraph"/>
              <w:ind w:left="0"/>
              <w:rPr>
                <w:rFonts w:ascii="Times New Roman"/>
                <w:sz w:val="24"/>
              </w:rPr>
            </w:pPr>
          </w:p>
          <w:p w:rsidR="005225DF" w:rsidRDefault="005225DF">
            <w:pPr>
              <w:pStyle w:val="TableParagraph"/>
              <w:ind w:left="0"/>
              <w:rPr>
                <w:rFonts w:ascii="Times New Roman"/>
                <w:sz w:val="24"/>
              </w:rPr>
            </w:pPr>
          </w:p>
          <w:p w:rsidR="005225DF" w:rsidRPr="00805314" w:rsidRDefault="00805314" w:rsidP="00805314">
            <w:pPr>
              <w:pStyle w:val="TableParagraph"/>
              <w:ind w:left="0"/>
              <w:rPr>
                <w:rFonts w:asciiTheme="minorHAnsi" w:hAnsiTheme="minorHAnsi"/>
              </w:rPr>
            </w:pPr>
            <w:r w:rsidRPr="00805314">
              <w:rPr>
                <w:rFonts w:asciiTheme="minorHAnsi" w:hAnsiTheme="minorHAnsi"/>
              </w:rPr>
              <w:t>We aim to continu</w:t>
            </w:r>
            <w:r>
              <w:rPr>
                <w:rFonts w:asciiTheme="minorHAnsi" w:hAnsiTheme="minorHAnsi"/>
              </w:rPr>
              <w:t xml:space="preserve">e to provide the children with </w:t>
            </w:r>
            <w:r w:rsidRPr="00805314">
              <w:rPr>
                <w:rFonts w:asciiTheme="minorHAnsi" w:hAnsiTheme="minorHAnsi"/>
              </w:rPr>
              <w:t>more exposure to British sporting heroes acro</w:t>
            </w:r>
            <w:r>
              <w:rPr>
                <w:rFonts w:asciiTheme="minorHAnsi" w:hAnsiTheme="minorHAnsi"/>
              </w:rPr>
              <w:t>s</w:t>
            </w:r>
            <w:r w:rsidRPr="00805314">
              <w:rPr>
                <w:rFonts w:asciiTheme="minorHAnsi" w:hAnsiTheme="minorHAnsi"/>
              </w:rPr>
              <w:t>s different sports.</w:t>
            </w:r>
          </w:p>
        </w:tc>
      </w:tr>
      <w:tr w:rsidR="00705079">
        <w:trPr>
          <w:trHeight w:val="352"/>
        </w:trPr>
        <w:tc>
          <w:tcPr>
            <w:tcW w:w="12302" w:type="dxa"/>
            <w:gridSpan w:val="4"/>
            <w:vMerge w:val="restart"/>
          </w:tcPr>
          <w:p w:rsidR="00705079" w:rsidRDefault="00C84880">
            <w:pPr>
              <w:pStyle w:val="TableParagraph"/>
              <w:spacing w:line="257" w:lineRule="exact"/>
              <w:rPr>
                <w:sz w:val="24"/>
              </w:rPr>
            </w:pPr>
            <w:r>
              <w:rPr>
                <w:b/>
                <w:color w:val="0E5F22"/>
                <w:sz w:val="24"/>
              </w:rPr>
              <w:t xml:space="preserve">Key indicator 5: </w:t>
            </w:r>
            <w:r>
              <w:rPr>
                <w:color w:val="0E5F22"/>
                <w:sz w:val="24"/>
              </w:rPr>
              <w:t>Increased participation in competitive sport</w:t>
            </w:r>
          </w:p>
        </w:tc>
        <w:tc>
          <w:tcPr>
            <w:tcW w:w="3076" w:type="dxa"/>
          </w:tcPr>
          <w:p w:rsidR="00705079" w:rsidRDefault="00C84880">
            <w:pPr>
              <w:pStyle w:val="TableParagraph"/>
              <w:spacing w:line="257" w:lineRule="exact"/>
              <w:rPr>
                <w:sz w:val="24"/>
              </w:rPr>
            </w:pPr>
            <w:r>
              <w:rPr>
                <w:color w:val="231F20"/>
                <w:sz w:val="24"/>
              </w:rPr>
              <w:t>Percentage of total allocation:</w:t>
            </w:r>
          </w:p>
        </w:tc>
      </w:tr>
      <w:tr w:rsidR="00705079">
        <w:trPr>
          <w:trHeight w:val="296"/>
        </w:trPr>
        <w:tc>
          <w:tcPr>
            <w:tcW w:w="12302" w:type="dxa"/>
            <w:gridSpan w:val="4"/>
            <w:vMerge/>
            <w:tcBorders>
              <w:top w:val="nil"/>
            </w:tcBorders>
          </w:tcPr>
          <w:p w:rsidR="00705079" w:rsidRDefault="00705079">
            <w:pPr>
              <w:rPr>
                <w:sz w:val="2"/>
                <w:szCs w:val="2"/>
              </w:rPr>
            </w:pPr>
          </w:p>
        </w:tc>
        <w:tc>
          <w:tcPr>
            <w:tcW w:w="3076" w:type="dxa"/>
          </w:tcPr>
          <w:p w:rsidR="00705079" w:rsidRPr="00884952" w:rsidRDefault="00884952">
            <w:pPr>
              <w:pStyle w:val="TableParagraph"/>
              <w:spacing w:line="257" w:lineRule="exact"/>
              <w:ind w:left="20"/>
              <w:jc w:val="center"/>
              <w:rPr>
                <w:b/>
                <w:sz w:val="24"/>
              </w:rPr>
            </w:pPr>
            <w:r w:rsidRPr="00884952">
              <w:rPr>
                <w:b/>
                <w:color w:val="231F20"/>
                <w:sz w:val="24"/>
              </w:rPr>
              <w:t>1.2</w:t>
            </w:r>
            <w:r w:rsidR="00C84880" w:rsidRPr="00884952">
              <w:rPr>
                <w:b/>
                <w:color w:val="231F20"/>
                <w:sz w:val="24"/>
              </w:rPr>
              <w:t>%</w:t>
            </w:r>
          </w:p>
        </w:tc>
      </w:tr>
      <w:tr w:rsidR="00705079">
        <w:trPr>
          <w:trHeight w:val="603"/>
        </w:trPr>
        <w:tc>
          <w:tcPr>
            <w:tcW w:w="3758" w:type="dxa"/>
          </w:tcPr>
          <w:p w:rsidR="00705079" w:rsidRDefault="00C84880">
            <w:pPr>
              <w:pStyle w:val="TableParagraph"/>
              <w:spacing w:line="255" w:lineRule="exact"/>
              <w:rPr>
                <w:sz w:val="24"/>
              </w:rPr>
            </w:pPr>
            <w:r>
              <w:rPr>
                <w:color w:val="231F20"/>
                <w:sz w:val="24"/>
              </w:rPr>
              <w:t>School focus with clarity on intended</w:t>
            </w:r>
          </w:p>
          <w:p w:rsidR="00705079" w:rsidRDefault="00C84880">
            <w:pPr>
              <w:pStyle w:val="TableParagraph"/>
              <w:spacing w:line="290" w:lineRule="exact"/>
              <w:rPr>
                <w:sz w:val="24"/>
              </w:rPr>
            </w:pPr>
            <w:r>
              <w:rPr>
                <w:b/>
                <w:color w:val="231F20"/>
                <w:sz w:val="24"/>
              </w:rPr>
              <w:t>impact on pupils</w:t>
            </w:r>
            <w:r>
              <w:rPr>
                <w:color w:val="231F20"/>
                <w:sz w:val="24"/>
              </w:rPr>
              <w:t>:</w:t>
            </w:r>
          </w:p>
        </w:tc>
        <w:tc>
          <w:tcPr>
            <w:tcW w:w="3458" w:type="dxa"/>
          </w:tcPr>
          <w:p w:rsidR="00705079" w:rsidRDefault="00C84880">
            <w:pPr>
              <w:pStyle w:val="TableParagraph"/>
              <w:spacing w:line="257" w:lineRule="exact"/>
              <w:rPr>
                <w:sz w:val="24"/>
              </w:rPr>
            </w:pPr>
            <w:r>
              <w:rPr>
                <w:color w:val="231F20"/>
                <w:sz w:val="24"/>
              </w:rPr>
              <w:t>Actions to achieve:</w:t>
            </w:r>
          </w:p>
        </w:tc>
        <w:tc>
          <w:tcPr>
            <w:tcW w:w="1663" w:type="dxa"/>
          </w:tcPr>
          <w:p w:rsidR="00705079" w:rsidRDefault="00C84880">
            <w:pPr>
              <w:pStyle w:val="TableParagraph"/>
              <w:spacing w:line="255" w:lineRule="exact"/>
              <w:rPr>
                <w:sz w:val="24"/>
              </w:rPr>
            </w:pPr>
            <w:r>
              <w:rPr>
                <w:color w:val="231F20"/>
                <w:sz w:val="24"/>
              </w:rPr>
              <w:t>Funding</w:t>
            </w:r>
          </w:p>
          <w:p w:rsidR="00705079" w:rsidRDefault="00C84880">
            <w:pPr>
              <w:pStyle w:val="TableParagraph"/>
              <w:spacing w:line="290" w:lineRule="exact"/>
              <w:rPr>
                <w:sz w:val="24"/>
              </w:rPr>
            </w:pPr>
            <w:r>
              <w:rPr>
                <w:color w:val="231F20"/>
                <w:sz w:val="24"/>
              </w:rPr>
              <w:t>allocated:</w:t>
            </w:r>
          </w:p>
        </w:tc>
        <w:tc>
          <w:tcPr>
            <w:tcW w:w="3423" w:type="dxa"/>
          </w:tcPr>
          <w:p w:rsidR="00705079" w:rsidRDefault="00C84880">
            <w:pPr>
              <w:pStyle w:val="TableParagraph"/>
              <w:spacing w:line="257" w:lineRule="exact"/>
              <w:rPr>
                <w:sz w:val="24"/>
              </w:rPr>
            </w:pPr>
            <w:r>
              <w:rPr>
                <w:color w:val="231F20"/>
                <w:sz w:val="24"/>
              </w:rPr>
              <w:t>Evidence and impact:</w:t>
            </w:r>
          </w:p>
        </w:tc>
        <w:tc>
          <w:tcPr>
            <w:tcW w:w="3076" w:type="dxa"/>
          </w:tcPr>
          <w:p w:rsidR="00705079" w:rsidRDefault="00C84880">
            <w:pPr>
              <w:pStyle w:val="TableParagraph"/>
              <w:spacing w:line="255" w:lineRule="exact"/>
              <w:rPr>
                <w:sz w:val="24"/>
              </w:rPr>
            </w:pPr>
            <w:r>
              <w:rPr>
                <w:color w:val="231F20"/>
                <w:sz w:val="24"/>
              </w:rPr>
              <w:t>Sustainability and suggested</w:t>
            </w:r>
          </w:p>
          <w:p w:rsidR="00705079" w:rsidRDefault="00C84880">
            <w:pPr>
              <w:pStyle w:val="TableParagraph"/>
              <w:spacing w:line="290" w:lineRule="exact"/>
              <w:rPr>
                <w:sz w:val="24"/>
              </w:rPr>
            </w:pPr>
            <w:r>
              <w:rPr>
                <w:color w:val="231F20"/>
                <w:sz w:val="24"/>
              </w:rPr>
              <w:t>next steps:</w:t>
            </w:r>
          </w:p>
        </w:tc>
      </w:tr>
      <w:tr w:rsidR="00705079" w:rsidTr="00A316CB">
        <w:trPr>
          <w:trHeight w:val="1929"/>
        </w:trPr>
        <w:tc>
          <w:tcPr>
            <w:tcW w:w="3758" w:type="dxa"/>
          </w:tcPr>
          <w:p w:rsidR="00F11825" w:rsidRDefault="00F11825" w:rsidP="00F11825">
            <w:pPr>
              <w:adjustRightInd w:val="0"/>
            </w:pPr>
            <w:r>
              <w:t>We continue supporting the Children’s U</w:t>
            </w:r>
            <w:r w:rsidRPr="00100771">
              <w:t>niversity reward programme</w:t>
            </w:r>
            <w:r>
              <w:t xml:space="preserve">. Children receive recognition through achieving an active stamp for each hour of sport that they carry out extra-curricular and will be rewarded bronze, silver and gold awards for their cumulative hours. We also award a Service Stamp for children who </w:t>
            </w:r>
            <w:r>
              <w:lastRenderedPageBreak/>
              <w:t>compete for the school during school hours.</w:t>
            </w:r>
          </w:p>
          <w:p w:rsidR="00705079" w:rsidRDefault="00705079">
            <w:pPr>
              <w:pStyle w:val="TableParagraph"/>
              <w:ind w:left="0"/>
              <w:rPr>
                <w:rFonts w:ascii="Times New Roman"/>
                <w:sz w:val="24"/>
              </w:rPr>
            </w:pPr>
          </w:p>
          <w:p w:rsidR="00F11825" w:rsidRPr="00100771" w:rsidRDefault="00F11825" w:rsidP="00F11825">
            <w:pPr>
              <w:adjustRightInd w:val="0"/>
            </w:pPr>
            <w:r>
              <w:t>We want to get children, across the school, leading in PE lessons.  All KS2 children were given the opportunity to plan and deliver parts of their PE curriculum as part of maintaining our Gold Award.</w:t>
            </w:r>
          </w:p>
          <w:p w:rsidR="00F11825" w:rsidRDefault="00F11825">
            <w:pPr>
              <w:pStyle w:val="TableParagraph"/>
              <w:ind w:left="0"/>
              <w:rPr>
                <w:rFonts w:ascii="Times New Roman"/>
                <w:sz w:val="24"/>
              </w:rPr>
            </w:pPr>
          </w:p>
          <w:p w:rsidR="00F11825" w:rsidRDefault="00F11825" w:rsidP="00F11825">
            <w:pPr>
              <w:adjustRightInd w:val="0"/>
            </w:pPr>
            <w:r>
              <w:t xml:space="preserve">We have invested in an all-weather running track that we can use all year for more children across the school to access the ‘mile a day’ scheme.  </w:t>
            </w:r>
          </w:p>
          <w:p w:rsidR="00F11825" w:rsidRDefault="00F11825" w:rsidP="00F11825">
            <w:pPr>
              <w:adjustRightInd w:val="0"/>
            </w:pPr>
          </w:p>
          <w:p w:rsidR="00F11825" w:rsidRDefault="00F11825" w:rsidP="00F11825">
            <w:pPr>
              <w:adjustRightInd w:val="0"/>
              <w:rPr>
                <w:rFonts w:ascii="Times New Roman"/>
                <w:sz w:val="24"/>
              </w:rPr>
            </w:pPr>
          </w:p>
        </w:tc>
        <w:tc>
          <w:tcPr>
            <w:tcW w:w="3458" w:type="dxa"/>
          </w:tcPr>
          <w:p w:rsidR="00705079" w:rsidRPr="00F11825" w:rsidRDefault="00F11825">
            <w:pPr>
              <w:pStyle w:val="TableParagraph"/>
              <w:ind w:left="0"/>
              <w:rPr>
                <w:rFonts w:asciiTheme="minorHAnsi" w:hAnsiTheme="minorHAnsi"/>
              </w:rPr>
            </w:pPr>
            <w:r w:rsidRPr="00F11825">
              <w:rPr>
                <w:rFonts w:asciiTheme="minorHAnsi" w:hAnsiTheme="minorHAnsi"/>
              </w:rPr>
              <w:lastRenderedPageBreak/>
              <w:t>Increase attendance in clubs</w:t>
            </w:r>
          </w:p>
          <w:p w:rsidR="00F11825" w:rsidRPr="00F11825" w:rsidRDefault="00F11825">
            <w:pPr>
              <w:pStyle w:val="TableParagraph"/>
              <w:ind w:left="0"/>
              <w:rPr>
                <w:rFonts w:asciiTheme="minorHAnsi" w:hAnsiTheme="minorHAnsi"/>
              </w:rPr>
            </w:pPr>
          </w:p>
          <w:p w:rsidR="00F11825" w:rsidRPr="00F11825" w:rsidRDefault="00F11825">
            <w:pPr>
              <w:pStyle w:val="TableParagraph"/>
              <w:ind w:left="0"/>
              <w:rPr>
                <w:rFonts w:asciiTheme="minorHAnsi" w:hAnsiTheme="minorHAnsi"/>
              </w:rPr>
            </w:pPr>
          </w:p>
          <w:p w:rsidR="00F11825" w:rsidRPr="00F11825" w:rsidRDefault="00F11825">
            <w:pPr>
              <w:pStyle w:val="TableParagraph"/>
              <w:ind w:left="0"/>
              <w:rPr>
                <w:rFonts w:asciiTheme="minorHAnsi" w:hAnsiTheme="minorHAnsi"/>
              </w:rPr>
            </w:pPr>
          </w:p>
          <w:p w:rsidR="00F11825" w:rsidRPr="00F11825" w:rsidRDefault="00F11825">
            <w:pPr>
              <w:pStyle w:val="TableParagraph"/>
              <w:ind w:left="0"/>
              <w:rPr>
                <w:rFonts w:asciiTheme="minorHAnsi" w:hAnsiTheme="minorHAnsi"/>
              </w:rPr>
            </w:pPr>
          </w:p>
          <w:p w:rsidR="00F11825" w:rsidRPr="00F11825" w:rsidRDefault="00F11825">
            <w:pPr>
              <w:pStyle w:val="TableParagraph"/>
              <w:ind w:left="0"/>
              <w:rPr>
                <w:rFonts w:asciiTheme="minorHAnsi" w:hAnsiTheme="minorHAnsi"/>
              </w:rPr>
            </w:pPr>
          </w:p>
          <w:p w:rsidR="00F11825" w:rsidRPr="00F11825" w:rsidRDefault="00F11825">
            <w:pPr>
              <w:pStyle w:val="TableParagraph"/>
              <w:ind w:left="0"/>
              <w:rPr>
                <w:rFonts w:asciiTheme="minorHAnsi" w:hAnsiTheme="minorHAnsi"/>
              </w:rPr>
            </w:pPr>
          </w:p>
          <w:p w:rsidR="00F11825" w:rsidRPr="00F11825" w:rsidRDefault="00F11825">
            <w:pPr>
              <w:pStyle w:val="TableParagraph"/>
              <w:ind w:left="0"/>
              <w:rPr>
                <w:rFonts w:asciiTheme="minorHAnsi" w:hAnsiTheme="minorHAnsi"/>
              </w:rPr>
            </w:pPr>
          </w:p>
          <w:p w:rsidR="00F11825" w:rsidRPr="00F11825" w:rsidRDefault="00F11825">
            <w:pPr>
              <w:pStyle w:val="TableParagraph"/>
              <w:ind w:left="0"/>
              <w:rPr>
                <w:rFonts w:asciiTheme="minorHAnsi" w:hAnsiTheme="minorHAnsi"/>
              </w:rPr>
            </w:pPr>
          </w:p>
          <w:p w:rsidR="00F11825" w:rsidRPr="00F11825" w:rsidRDefault="00F11825">
            <w:pPr>
              <w:pStyle w:val="TableParagraph"/>
              <w:ind w:left="0"/>
              <w:rPr>
                <w:rFonts w:asciiTheme="minorHAnsi" w:hAnsiTheme="minorHAnsi"/>
              </w:rPr>
            </w:pPr>
          </w:p>
          <w:p w:rsidR="00F11825" w:rsidRPr="00F11825" w:rsidRDefault="00F11825">
            <w:pPr>
              <w:pStyle w:val="TableParagraph"/>
              <w:ind w:left="0"/>
              <w:rPr>
                <w:rFonts w:asciiTheme="minorHAnsi" w:hAnsiTheme="minorHAnsi"/>
              </w:rPr>
            </w:pPr>
          </w:p>
          <w:p w:rsidR="00F11825" w:rsidRPr="00F11825" w:rsidRDefault="00F11825">
            <w:pPr>
              <w:pStyle w:val="TableParagraph"/>
              <w:ind w:left="0"/>
              <w:rPr>
                <w:rFonts w:asciiTheme="minorHAnsi" w:hAnsiTheme="minorHAnsi"/>
              </w:rPr>
            </w:pPr>
            <w:r w:rsidRPr="00F11825">
              <w:rPr>
                <w:rFonts w:asciiTheme="minorHAnsi" w:hAnsiTheme="minorHAnsi"/>
              </w:rPr>
              <w:t>Continue to develop KS1 competit</w:t>
            </w:r>
            <w:r>
              <w:rPr>
                <w:rFonts w:asciiTheme="minorHAnsi" w:hAnsiTheme="minorHAnsi"/>
              </w:rPr>
              <w:t>i</w:t>
            </w:r>
            <w:r w:rsidRPr="00F11825">
              <w:rPr>
                <w:rFonts w:asciiTheme="minorHAnsi" w:hAnsiTheme="minorHAnsi"/>
              </w:rPr>
              <w:t>ve clubs and leadership opportunities</w:t>
            </w:r>
          </w:p>
          <w:p w:rsidR="00F11825" w:rsidRPr="00F11825" w:rsidRDefault="00F11825">
            <w:pPr>
              <w:pStyle w:val="TableParagraph"/>
              <w:ind w:left="0"/>
              <w:rPr>
                <w:rFonts w:asciiTheme="minorHAnsi" w:hAnsiTheme="minorHAnsi"/>
              </w:rPr>
            </w:pPr>
          </w:p>
          <w:p w:rsidR="00F11825" w:rsidRPr="00F11825" w:rsidRDefault="00F11825">
            <w:pPr>
              <w:pStyle w:val="TableParagraph"/>
              <w:ind w:left="0"/>
              <w:rPr>
                <w:rFonts w:asciiTheme="minorHAnsi" w:hAnsiTheme="minorHAnsi"/>
              </w:rPr>
            </w:pPr>
          </w:p>
          <w:p w:rsidR="00F11825" w:rsidRDefault="00F11825">
            <w:pPr>
              <w:pStyle w:val="TableParagraph"/>
              <w:ind w:left="0"/>
              <w:rPr>
                <w:rFonts w:asciiTheme="minorHAnsi" w:hAnsiTheme="minorHAnsi"/>
              </w:rPr>
            </w:pPr>
          </w:p>
          <w:p w:rsidR="00F11825" w:rsidRDefault="00F11825">
            <w:pPr>
              <w:pStyle w:val="TableParagraph"/>
              <w:ind w:left="0"/>
              <w:rPr>
                <w:rFonts w:asciiTheme="minorHAnsi" w:hAnsiTheme="minorHAnsi"/>
              </w:rPr>
            </w:pPr>
          </w:p>
          <w:p w:rsidR="00F11825" w:rsidRPr="00F11825" w:rsidRDefault="00F11825">
            <w:pPr>
              <w:pStyle w:val="TableParagraph"/>
              <w:ind w:left="0"/>
              <w:rPr>
                <w:rFonts w:asciiTheme="minorHAnsi" w:hAnsiTheme="minorHAnsi"/>
              </w:rPr>
            </w:pPr>
          </w:p>
          <w:p w:rsidR="00F11825" w:rsidRPr="00F11825" w:rsidRDefault="00F11825" w:rsidP="00F11825">
            <w:pPr>
              <w:adjustRightInd w:val="0"/>
              <w:rPr>
                <w:rFonts w:asciiTheme="minorHAnsi" w:hAnsiTheme="minorHAnsi"/>
              </w:rPr>
            </w:pPr>
            <w:r w:rsidRPr="00F11825">
              <w:rPr>
                <w:rFonts w:asciiTheme="minorHAnsi" w:hAnsiTheme="minorHAnsi"/>
              </w:rPr>
              <w:t>This year, we are preparing every child to be ready to run in the accumulative half marathon for Run Reigate in September.</w:t>
            </w:r>
            <w:r w:rsidR="00DA6F17">
              <w:rPr>
                <w:rFonts w:asciiTheme="minorHAnsi" w:hAnsiTheme="minorHAnsi"/>
              </w:rPr>
              <w:t xml:space="preserve"> Suspended due to COVID.</w:t>
            </w:r>
          </w:p>
          <w:p w:rsidR="00F11825" w:rsidRPr="00F11825" w:rsidRDefault="00F11825">
            <w:pPr>
              <w:pStyle w:val="TableParagraph"/>
              <w:ind w:left="0"/>
              <w:rPr>
                <w:rFonts w:asciiTheme="minorHAnsi" w:hAnsiTheme="minorHAnsi"/>
              </w:rPr>
            </w:pPr>
          </w:p>
          <w:p w:rsidR="00F11825" w:rsidRPr="00F11825" w:rsidRDefault="00F11825">
            <w:pPr>
              <w:pStyle w:val="TableParagraph"/>
              <w:ind w:left="0"/>
              <w:rPr>
                <w:rFonts w:asciiTheme="minorHAnsi" w:hAnsiTheme="minorHAnsi"/>
              </w:rPr>
            </w:pPr>
          </w:p>
        </w:tc>
        <w:tc>
          <w:tcPr>
            <w:tcW w:w="1663" w:type="dxa"/>
          </w:tcPr>
          <w:p w:rsidR="00705079" w:rsidRPr="00FF2F4B" w:rsidRDefault="008E5E3B">
            <w:pPr>
              <w:pStyle w:val="TableParagraph"/>
              <w:ind w:left="0"/>
              <w:rPr>
                <w:rFonts w:asciiTheme="minorHAnsi" w:hAnsiTheme="minorHAnsi"/>
              </w:rPr>
            </w:pPr>
            <w:r>
              <w:rPr>
                <w:rFonts w:asciiTheme="minorHAnsi" w:hAnsiTheme="minorHAnsi"/>
              </w:rPr>
              <w:lastRenderedPageBreak/>
              <w:t>£190</w:t>
            </w:r>
          </w:p>
          <w:p w:rsidR="00FF2F4B" w:rsidRDefault="00FF2F4B">
            <w:pPr>
              <w:pStyle w:val="TableParagraph"/>
              <w:ind w:left="0"/>
              <w:rPr>
                <w:rFonts w:ascii="Times New Roman"/>
                <w:sz w:val="24"/>
              </w:rPr>
            </w:pPr>
          </w:p>
          <w:p w:rsidR="000D5EF2" w:rsidRDefault="000D5EF2">
            <w:pPr>
              <w:pStyle w:val="TableParagraph"/>
              <w:ind w:left="0"/>
              <w:rPr>
                <w:rFonts w:ascii="Times New Roman"/>
                <w:sz w:val="24"/>
              </w:rPr>
            </w:pPr>
          </w:p>
          <w:p w:rsidR="000D5EF2" w:rsidRDefault="000D5EF2">
            <w:pPr>
              <w:pStyle w:val="TableParagraph"/>
              <w:ind w:left="0"/>
              <w:rPr>
                <w:rFonts w:ascii="Times New Roman"/>
                <w:sz w:val="24"/>
              </w:rPr>
            </w:pPr>
          </w:p>
          <w:p w:rsidR="000D5EF2" w:rsidRDefault="000D5EF2">
            <w:pPr>
              <w:pStyle w:val="TableParagraph"/>
              <w:ind w:left="0"/>
              <w:rPr>
                <w:rFonts w:ascii="Times New Roman"/>
                <w:sz w:val="24"/>
              </w:rPr>
            </w:pPr>
          </w:p>
          <w:p w:rsidR="000D5EF2" w:rsidRDefault="000D5EF2">
            <w:pPr>
              <w:pStyle w:val="TableParagraph"/>
              <w:ind w:left="0"/>
              <w:rPr>
                <w:rFonts w:ascii="Times New Roman"/>
                <w:sz w:val="24"/>
              </w:rPr>
            </w:pPr>
          </w:p>
          <w:p w:rsidR="000D5EF2" w:rsidRDefault="000D5EF2">
            <w:pPr>
              <w:pStyle w:val="TableParagraph"/>
              <w:ind w:left="0"/>
              <w:rPr>
                <w:rFonts w:ascii="Times New Roman"/>
                <w:sz w:val="24"/>
              </w:rPr>
            </w:pPr>
          </w:p>
          <w:p w:rsidR="000D5EF2" w:rsidRDefault="000D5EF2">
            <w:pPr>
              <w:pStyle w:val="TableParagraph"/>
              <w:ind w:left="0"/>
              <w:rPr>
                <w:rFonts w:ascii="Times New Roman"/>
                <w:sz w:val="24"/>
              </w:rPr>
            </w:pPr>
          </w:p>
          <w:p w:rsidR="000D5EF2" w:rsidRDefault="000D5EF2">
            <w:pPr>
              <w:pStyle w:val="TableParagraph"/>
              <w:ind w:left="0"/>
              <w:rPr>
                <w:rFonts w:ascii="Times New Roman"/>
                <w:sz w:val="24"/>
              </w:rPr>
            </w:pPr>
          </w:p>
          <w:p w:rsidR="000D5EF2" w:rsidRDefault="000D5EF2">
            <w:pPr>
              <w:pStyle w:val="TableParagraph"/>
              <w:ind w:left="0"/>
              <w:rPr>
                <w:rFonts w:ascii="Times New Roman"/>
                <w:sz w:val="24"/>
              </w:rPr>
            </w:pPr>
          </w:p>
          <w:p w:rsidR="000D5EF2" w:rsidRPr="008E5E3B" w:rsidRDefault="000D5EF2">
            <w:pPr>
              <w:pStyle w:val="TableParagraph"/>
              <w:ind w:left="0"/>
              <w:rPr>
                <w:rFonts w:asciiTheme="minorHAnsi" w:hAnsiTheme="minorHAnsi" w:cstheme="minorHAnsi"/>
              </w:rPr>
            </w:pPr>
          </w:p>
          <w:p w:rsidR="000D5EF2" w:rsidRPr="008E5E3B" w:rsidRDefault="000D5EF2">
            <w:pPr>
              <w:pStyle w:val="TableParagraph"/>
              <w:ind w:left="0"/>
              <w:rPr>
                <w:rFonts w:asciiTheme="minorHAnsi" w:hAnsiTheme="minorHAnsi" w:cstheme="minorHAnsi"/>
              </w:rPr>
            </w:pPr>
          </w:p>
          <w:p w:rsidR="000D5EF2" w:rsidRDefault="000D5EF2">
            <w:pPr>
              <w:pStyle w:val="TableParagraph"/>
              <w:ind w:left="0"/>
              <w:rPr>
                <w:rFonts w:ascii="Times New Roman"/>
                <w:sz w:val="24"/>
              </w:rPr>
            </w:pPr>
          </w:p>
          <w:p w:rsidR="000D5EF2" w:rsidRDefault="000D5EF2">
            <w:pPr>
              <w:pStyle w:val="TableParagraph"/>
              <w:ind w:left="0"/>
              <w:rPr>
                <w:rFonts w:ascii="Times New Roman"/>
                <w:sz w:val="24"/>
              </w:rPr>
            </w:pPr>
          </w:p>
          <w:p w:rsidR="000D5EF2" w:rsidRDefault="000D5EF2">
            <w:pPr>
              <w:pStyle w:val="TableParagraph"/>
              <w:ind w:left="0"/>
              <w:rPr>
                <w:rFonts w:ascii="Times New Roman"/>
                <w:sz w:val="24"/>
              </w:rPr>
            </w:pPr>
          </w:p>
          <w:p w:rsidR="000D5EF2" w:rsidRDefault="000D5EF2">
            <w:pPr>
              <w:pStyle w:val="TableParagraph"/>
              <w:ind w:left="0"/>
              <w:rPr>
                <w:rFonts w:ascii="Times New Roman"/>
                <w:sz w:val="24"/>
              </w:rPr>
            </w:pPr>
          </w:p>
          <w:p w:rsidR="000D5EF2" w:rsidRDefault="000D5EF2">
            <w:pPr>
              <w:pStyle w:val="TableParagraph"/>
              <w:ind w:left="0"/>
              <w:rPr>
                <w:rFonts w:ascii="Times New Roman"/>
                <w:sz w:val="24"/>
              </w:rPr>
            </w:pPr>
          </w:p>
          <w:p w:rsidR="000D5EF2" w:rsidRDefault="000D5EF2">
            <w:pPr>
              <w:pStyle w:val="TableParagraph"/>
              <w:ind w:left="0"/>
              <w:rPr>
                <w:rFonts w:ascii="Times New Roman"/>
                <w:sz w:val="24"/>
              </w:rPr>
            </w:pPr>
          </w:p>
          <w:p w:rsidR="000D5EF2" w:rsidRDefault="000D5EF2">
            <w:pPr>
              <w:pStyle w:val="TableParagraph"/>
              <w:ind w:left="0"/>
              <w:rPr>
                <w:rFonts w:ascii="Times New Roman"/>
                <w:sz w:val="24"/>
              </w:rPr>
            </w:pPr>
          </w:p>
          <w:p w:rsidR="000D5EF2" w:rsidRDefault="000D5EF2">
            <w:pPr>
              <w:pStyle w:val="TableParagraph"/>
              <w:ind w:left="0"/>
              <w:rPr>
                <w:rFonts w:ascii="Times New Roman"/>
                <w:sz w:val="24"/>
              </w:rPr>
            </w:pPr>
          </w:p>
          <w:p w:rsidR="000D5EF2" w:rsidRDefault="000D5EF2">
            <w:pPr>
              <w:pStyle w:val="TableParagraph"/>
              <w:ind w:left="0"/>
              <w:rPr>
                <w:rFonts w:ascii="Times New Roman"/>
                <w:sz w:val="24"/>
              </w:rPr>
            </w:pPr>
          </w:p>
          <w:p w:rsidR="000D5EF2" w:rsidRDefault="000D5EF2">
            <w:pPr>
              <w:pStyle w:val="TableParagraph"/>
              <w:ind w:left="0"/>
              <w:rPr>
                <w:rFonts w:ascii="Times New Roman"/>
                <w:sz w:val="24"/>
              </w:rPr>
            </w:pPr>
          </w:p>
          <w:p w:rsidR="000D5EF2" w:rsidRDefault="000D5EF2">
            <w:pPr>
              <w:pStyle w:val="TableParagraph"/>
              <w:ind w:left="0"/>
              <w:rPr>
                <w:rFonts w:ascii="Times New Roman"/>
                <w:sz w:val="24"/>
              </w:rPr>
            </w:pPr>
          </w:p>
          <w:p w:rsidR="000D5EF2" w:rsidRPr="000D5EF2" w:rsidRDefault="000D5EF2">
            <w:pPr>
              <w:pStyle w:val="TableParagraph"/>
              <w:ind w:left="0"/>
              <w:rPr>
                <w:rFonts w:asciiTheme="minorHAnsi" w:hAnsiTheme="minorHAnsi"/>
              </w:rPr>
            </w:pPr>
          </w:p>
        </w:tc>
        <w:tc>
          <w:tcPr>
            <w:tcW w:w="3423" w:type="dxa"/>
          </w:tcPr>
          <w:p w:rsidR="00705079" w:rsidRPr="00F11825" w:rsidRDefault="00F11825">
            <w:pPr>
              <w:pStyle w:val="TableParagraph"/>
              <w:ind w:left="0"/>
              <w:rPr>
                <w:rFonts w:asciiTheme="minorHAnsi" w:hAnsiTheme="minorHAnsi"/>
              </w:rPr>
            </w:pPr>
            <w:r w:rsidRPr="00F11825">
              <w:rPr>
                <w:rFonts w:asciiTheme="minorHAnsi" w:hAnsiTheme="minorHAnsi"/>
              </w:rPr>
              <w:lastRenderedPageBreak/>
              <w:t>Monitor attendance and commitment to record percentages of pupil involvement</w:t>
            </w:r>
          </w:p>
        </w:tc>
        <w:tc>
          <w:tcPr>
            <w:tcW w:w="3076" w:type="dxa"/>
          </w:tcPr>
          <w:p w:rsidR="00705079" w:rsidRPr="00F11825" w:rsidRDefault="00F11825">
            <w:pPr>
              <w:pStyle w:val="TableParagraph"/>
              <w:ind w:left="0"/>
              <w:rPr>
                <w:rFonts w:asciiTheme="minorHAnsi" w:hAnsiTheme="minorHAnsi"/>
              </w:rPr>
            </w:pPr>
            <w:r w:rsidRPr="00F11825">
              <w:rPr>
                <w:rFonts w:asciiTheme="minorHAnsi" w:hAnsiTheme="minorHAnsi"/>
              </w:rPr>
              <w:t>Increase leader</w:t>
            </w:r>
            <w:r>
              <w:rPr>
                <w:rFonts w:asciiTheme="minorHAnsi" w:hAnsiTheme="minorHAnsi"/>
              </w:rPr>
              <w:t>s</w:t>
            </w:r>
            <w:r w:rsidRPr="00F11825">
              <w:rPr>
                <w:rFonts w:asciiTheme="minorHAnsi" w:hAnsiTheme="minorHAnsi"/>
              </w:rPr>
              <w:t>hip opportunit</w:t>
            </w:r>
            <w:r>
              <w:rPr>
                <w:rFonts w:asciiTheme="minorHAnsi" w:hAnsiTheme="minorHAnsi"/>
              </w:rPr>
              <w:t>i</w:t>
            </w:r>
            <w:r w:rsidRPr="00F11825">
              <w:rPr>
                <w:rFonts w:asciiTheme="minorHAnsi" w:hAnsiTheme="minorHAnsi"/>
              </w:rPr>
              <w:t>es for years 3,4 &amp; 5</w:t>
            </w:r>
          </w:p>
          <w:p w:rsidR="00F11825" w:rsidRPr="00CE7D38" w:rsidRDefault="00F11825">
            <w:pPr>
              <w:pStyle w:val="TableParagraph"/>
              <w:ind w:left="0"/>
              <w:rPr>
                <w:rFonts w:asciiTheme="minorHAnsi" w:hAnsiTheme="minorHAnsi"/>
              </w:rPr>
            </w:pPr>
          </w:p>
          <w:p w:rsidR="00CE7D38" w:rsidRPr="00CE7D38" w:rsidRDefault="00CE7D38">
            <w:pPr>
              <w:pStyle w:val="TableParagraph"/>
              <w:ind w:left="0"/>
              <w:rPr>
                <w:rFonts w:asciiTheme="minorHAnsi" w:hAnsiTheme="minorHAnsi"/>
              </w:rPr>
            </w:pPr>
          </w:p>
          <w:p w:rsidR="00CE7D38" w:rsidRPr="00CE7D38" w:rsidRDefault="00CE7D38">
            <w:pPr>
              <w:pStyle w:val="TableParagraph"/>
              <w:ind w:left="0"/>
              <w:rPr>
                <w:rFonts w:asciiTheme="minorHAnsi" w:hAnsiTheme="minorHAnsi"/>
              </w:rPr>
            </w:pPr>
            <w:r w:rsidRPr="00CE7D38">
              <w:rPr>
                <w:rFonts w:asciiTheme="minorHAnsi" w:hAnsiTheme="minorHAnsi"/>
              </w:rPr>
              <w:t>Improve competitively within the district</w:t>
            </w:r>
          </w:p>
          <w:p w:rsidR="00F11825" w:rsidRPr="00CE7D38" w:rsidRDefault="00F11825">
            <w:pPr>
              <w:pStyle w:val="TableParagraph"/>
              <w:ind w:left="0"/>
              <w:rPr>
                <w:rFonts w:asciiTheme="minorHAnsi" w:hAnsiTheme="minorHAnsi"/>
              </w:rPr>
            </w:pPr>
          </w:p>
          <w:p w:rsidR="00F11825" w:rsidRDefault="00F11825">
            <w:pPr>
              <w:pStyle w:val="TableParagraph"/>
              <w:ind w:left="0"/>
              <w:rPr>
                <w:rFonts w:ascii="Times New Roman"/>
                <w:sz w:val="24"/>
              </w:rPr>
            </w:pPr>
          </w:p>
        </w:tc>
      </w:tr>
    </w:tbl>
    <w:p w:rsidR="00F150AE" w:rsidRDefault="00F150AE" w:rsidP="00A316CB">
      <w:pPr>
        <w:tabs>
          <w:tab w:val="left" w:pos="12450"/>
        </w:tabs>
        <w:rPr>
          <w:highlight w:val="yellow"/>
        </w:rPr>
      </w:pPr>
    </w:p>
    <w:p w:rsidR="00F150AE" w:rsidRDefault="00F150AE" w:rsidP="00A316CB">
      <w:pPr>
        <w:tabs>
          <w:tab w:val="left" w:pos="12450"/>
        </w:tabs>
        <w:rPr>
          <w:highlight w:val="yellow"/>
        </w:rPr>
      </w:pPr>
    </w:p>
    <w:p w:rsidR="00F150AE" w:rsidRDefault="00F150AE" w:rsidP="00A316CB">
      <w:pPr>
        <w:tabs>
          <w:tab w:val="left" w:pos="12450"/>
        </w:tabs>
        <w:rPr>
          <w:highlight w:val="yellow"/>
        </w:rPr>
      </w:pPr>
    </w:p>
    <w:p w:rsidR="00F150AE" w:rsidRDefault="00F150AE" w:rsidP="00A316CB">
      <w:pPr>
        <w:tabs>
          <w:tab w:val="left" w:pos="12450"/>
        </w:tabs>
        <w:rPr>
          <w:highlight w:val="yellow"/>
        </w:rPr>
      </w:pPr>
    </w:p>
    <w:p w:rsidR="00F150AE" w:rsidRDefault="00F150AE" w:rsidP="00A316CB">
      <w:pPr>
        <w:tabs>
          <w:tab w:val="left" w:pos="12450"/>
        </w:tabs>
        <w:rPr>
          <w:highlight w:val="yellow"/>
        </w:rPr>
      </w:pPr>
    </w:p>
    <w:p w:rsidR="00C3769A" w:rsidRDefault="00C3769A" w:rsidP="00A316CB">
      <w:pPr>
        <w:tabs>
          <w:tab w:val="left" w:pos="12450"/>
        </w:tabs>
      </w:pPr>
    </w:p>
    <w:p w:rsidR="00F150AE" w:rsidRPr="00BF0511" w:rsidRDefault="00F150AE" w:rsidP="00A316CB">
      <w:pPr>
        <w:tabs>
          <w:tab w:val="left" w:pos="12450"/>
        </w:tabs>
      </w:pPr>
    </w:p>
    <w:sectPr w:rsidR="00F150AE" w:rsidRPr="00BF0511">
      <w:pgSz w:w="16840" w:h="11910" w:orient="landscape"/>
      <w:pgMar w:top="72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6F1" w:rsidRDefault="00B126F1" w:rsidP="00187DF3">
      <w:r>
        <w:separator/>
      </w:r>
    </w:p>
  </w:endnote>
  <w:endnote w:type="continuationSeparator" w:id="0">
    <w:p w:rsidR="00B126F1" w:rsidRDefault="00B126F1" w:rsidP="0018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6F1" w:rsidRDefault="00B126F1" w:rsidP="00187DF3">
      <w:r>
        <w:separator/>
      </w:r>
    </w:p>
  </w:footnote>
  <w:footnote w:type="continuationSeparator" w:id="0">
    <w:p w:rsidR="00B126F1" w:rsidRDefault="00B126F1" w:rsidP="00187D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81F12"/>
    <w:multiLevelType w:val="hybridMultilevel"/>
    <w:tmpl w:val="565A2402"/>
    <w:lvl w:ilvl="0" w:tplc="D70208D4">
      <w:numFmt w:val="bullet"/>
      <w:lvlText w:val="•"/>
      <w:lvlJc w:val="left"/>
      <w:pPr>
        <w:ind w:left="1080" w:hanging="360"/>
      </w:pPr>
      <w:rPr>
        <w:rFonts w:ascii="Calibri" w:eastAsia="Calibri" w:hAnsi="Calibri" w:cs="Calibri" w:hint="default"/>
        <w:color w:val="231F20"/>
        <w:spacing w:val="-18"/>
        <w:w w:val="97"/>
        <w:sz w:val="24"/>
        <w:szCs w:val="24"/>
        <w:lang w:val="en-GB" w:eastAsia="en-GB" w:bidi="en-GB"/>
      </w:rPr>
    </w:lvl>
    <w:lvl w:ilvl="1" w:tplc="02223348">
      <w:numFmt w:val="bullet"/>
      <w:lvlText w:val="•"/>
      <w:lvlJc w:val="left"/>
      <w:pPr>
        <w:ind w:left="2655" w:hanging="360"/>
      </w:pPr>
      <w:rPr>
        <w:rFonts w:hint="default"/>
        <w:lang w:val="en-GB" w:eastAsia="en-GB" w:bidi="en-GB"/>
      </w:rPr>
    </w:lvl>
    <w:lvl w:ilvl="2" w:tplc="A99EC010">
      <w:numFmt w:val="bullet"/>
      <w:lvlText w:val="•"/>
      <w:lvlJc w:val="left"/>
      <w:pPr>
        <w:ind w:left="4231" w:hanging="360"/>
      </w:pPr>
      <w:rPr>
        <w:rFonts w:hint="default"/>
        <w:lang w:val="en-GB" w:eastAsia="en-GB" w:bidi="en-GB"/>
      </w:rPr>
    </w:lvl>
    <w:lvl w:ilvl="3" w:tplc="9892B320">
      <w:numFmt w:val="bullet"/>
      <w:lvlText w:val="•"/>
      <w:lvlJc w:val="left"/>
      <w:pPr>
        <w:ind w:left="5807" w:hanging="360"/>
      </w:pPr>
      <w:rPr>
        <w:rFonts w:hint="default"/>
        <w:lang w:val="en-GB" w:eastAsia="en-GB" w:bidi="en-GB"/>
      </w:rPr>
    </w:lvl>
    <w:lvl w:ilvl="4" w:tplc="4AC61792">
      <w:numFmt w:val="bullet"/>
      <w:lvlText w:val="•"/>
      <w:lvlJc w:val="left"/>
      <w:pPr>
        <w:ind w:left="7383" w:hanging="360"/>
      </w:pPr>
      <w:rPr>
        <w:rFonts w:hint="default"/>
        <w:lang w:val="en-GB" w:eastAsia="en-GB" w:bidi="en-GB"/>
      </w:rPr>
    </w:lvl>
    <w:lvl w:ilvl="5" w:tplc="C23C33A0">
      <w:numFmt w:val="bullet"/>
      <w:lvlText w:val="•"/>
      <w:lvlJc w:val="left"/>
      <w:pPr>
        <w:ind w:left="8958" w:hanging="360"/>
      </w:pPr>
      <w:rPr>
        <w:rFonts w:hint="default"/>
        <w:lang w:val="en-GB" w:eastAsia="en-GB" w:bidi="en-GB"/>
      </w:rPr>
    </w:lvl>
    <w:lvl w:ilvl="6" w:tplc="D034D908">
      <w:numFmt w:val="bullet"/>
      <w:lvlText w:val="•"/>
      <w:lvlJc w:val="left"/>
      <w:pPr>
        <w:ind w:left="10534" w:hanging="360"/>
      </w:pPr>
      <w:rPr>
        <w:rFonts w:hint="default"/>
        <w:lang w:val="en-GB" w:eastAsia="en-GB" w:bidi="en-GB"/>
      </w:rPr>
    </w:lvl>
    <w:lvl w:ilvl="7" w:tplc="A65A6956">
      <w:numFmt w:val="bullet"/>
      <w:lvlText w:val="•"/>
      <w:lvlJc w:val="left"/>
      <w:pPr>
        <w:ind w:left="12110" w:hanging="360"/>
      </w:pPr>
      <w:rPr>
        <w:rFonts w:hint="default"/>
        <w:lang w:val="en-GB" w:eastAsia="en-GB" w:bidi="en-GB"/>
      </w:rPr>
    </w:lvl>
    <w:lvl w:ilvl="8" w:tplc="8A8A6E36">
      <w:numFmt w:val="bullet"/>
      <w:lvlText w:val="•"/>
      <w:lvlJc w:val="left"/>
      <w:pPr>
        <w:ind w:left="13686" w:hanging="360"/>
      </w:pPr>
      <w:rPr>
        <w:rFonts w:hint="default"/>
        <w:lang w:val="en-GB" w:eastAsia="en-GB" w:bidi="en-GB"/>
      </w:rPr>
    </w:lvl>
  </w:abstractNum>
  <w:abstractNum w:abstractNumId="1" w15:restartNumberingAfterBreak="0">
    <w:nsid w:val="31B4018F"/>
    <w:multiLevelType w:val="hybridMultilevel"/>
    <w:tmpl w:val="C8AE5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79"/>
    <w:rsid w:val="000D5EF2"/>
    <w:rsid w:val="000E724A"/>
    <w:rsid w:val="00100A5E"/>
    <w:rsid w:val="00120B69"/>
    <w:rsid w:val="00140D29"/>
    <w:rsid w:val="0018442F"/>
    <w:rsid w:val="00187DF3"/>
    <w:rsid w:val="001D3654"/>
    <w:rsid w:val="002F1574"/>
    <w:rsid w:val="003822E8"/>
    <w:rsid w:val="00396242"/>
    <w:rsid w:val="003B717D"/>
    <w:rsid w:val="003D07B5"/>
    <w:rsid w:val="00437FF4"/>
    <w:rsid w:val="00447A96"/>
    <w:rsid w:val="005225DF"/>
    <w:rsid w:val="00584B46"/>
    <w:rsid w:val="00595446"/>
    <w:rsid w:val="005E24EE"/>
    <w:rsid w:val="006158B2"/>
    <w:rsid w:val="006626F8"/>
    <w:rsid w:val="0069412E"/>
    <w:rsid w:val="006959B0"/>
    <w:rsid w:val="00705079"/>
    <w:rsid w:val="0078200D"/>
    <w:rsid w:val="007A08AF"/>
    <w:rsid w:val="00805314"/>
    <w:rsid w:val="00834950"/>
    <w:rsid w:val="0086701D"/>
    <w:rsid w:val="00884952"/>
    <w:rsid w:val="0089438B"/>
    <w:rsid w:val="008E5E3B"/>
    <w:rsid w:val="00940072"/>
    <w:rsid w:val="00947FC1"/>
    <w:rsid w:val="009A36C9"/>
    <w:rsid w:val="009C360E"/>
    <w:rsid w:val="00A04067"/>
    <w:rsid w:val="00A316CB"/>
    <w:rsid w:val="00A31B50"/>
    <w:rsid w:val="00A40B11"/>
    <w:rsid w:val="00A426F5"/>
    <w:rsid w:val="00AB5D24"/>
    <w:rsid w:val="00AE3A1B"/>
    <w:rsid w:val="00AE6CE9"/>
    <w:rsid w:val="00B04E2E"/>
    <w:rsid w:val="00B126F1"/>
    <w:rsid w:val="00B44234"/>
    <w:rsid w:val="00B65264"/>
    <w:rsid w:val="00B901AE"/>
    <w:rsid w:val="00B957C6"/>
    <w:rsid w:val="00BC07CB"/>
    <w:rsid w:val="00BF0511"/>
    <w:rsid w:val="00BF6CC9"/>
    <w:rsid w:val="00C3769A"/>
    <w:rsid w:val="00C63173"/>
    <w:rsid w:val="00C70DE3"/>
    <w:rsid w:val="00C84880"/>
    <w:rsid w:val="00CE7D38"/>
    <w:rsid w:val="00DA6F17"/>
    <w:rsid w:val="00DB2D84"/>
    <w:rsid w:val="00DC335D"/>
    <w:rsid w:val="00DC3D45"/>
    <w:rsid w:val="00DC6965"/>
    <w:rsid w:val="00DD307A"/>
    <w:rsid w:val="00DD7167"/>
    <w:rsid w:val="00E12007"/>
    <w:rsid w:val="00E23FB4"/>
    <w:rsid w:val="00E84158"/>
    <w:rsid w:val="00E919E7"/>
    <w:rsid w:val="00EE1BFD"/>
    <w:rsid w:val="00F05FF4"/>
    <w:rsid w:val="00F11825"/>
    <w:rsid w:val="00F150AE"/>
    <w:rsid w:val="00F30134"/>
    <w:rsid w:val="00F51CBB"/>
    <w:rsid w:val="00FD0BE5"/>
    <w:rsid w:val="00FF2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EAE351F-5522-4917-A875-71F59F98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123"/>
      <w:ind w:right="33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080" w:hanging="360"/>
    </w:pPr>
  </w:style>
  <w:style w:type="paragraph" w:customStyle="1" w:styleId="TableParagraph">
    <w:name w:val="Table Paragraph"/>
    <w:basedOn w:val="Normal"/>
    <w:uiPriority w:val="1"/>
    <w:qFormat/>
    <w:pPr>
      <w:ind w:left="28"/>
    </w:pPr>
  </w:style>
  <w:style w:type="paragraph" w:styleId="Header">
    <w:name w:val="header"/>
    <w:basedOn w:val="Normal"/>
    <w:link w:val="HeaderChar"/>
    <w:uiPriority w:val="99"/>
    <w:unhideWhenUsed/>
    <w:rsid w:val="00187DF3"/>
    <w:pPr>
      <w:tabs>
        <w:tab w:val="center" w:pos="4513"/>
        <w:tab w:val="right" w:pos="9026"/>
      </w:tabs>
    </w:pPr>
  </w:style>
  <w:style w:type="character" w:customStyle="1" w:styleId="HeaderChar">
    <w:name w:val="Header Char"/>
    <w:basedOn w:val="DefaultParagraphFont"/>
    <w:link w:val="Header"/>
    <w:uiPriority w:val="99"/>
    <w:rsid w:val="00187DF3"/>
    <w:rPr>
      <w:rFonts w:ascii="Calibri" w:eastAsia="Calibri" w:hAnsi="Calibri" w:cs="Calibri"/>
      <w:lang w:val="en-GB" w:eastAsia="en-GB" w:bidi="en-GB"/>
    </w:rPr>
  </w:style>
  <w:style w:type="paragraph" w:styleId="Footer">
    <w:name w:val="footer"/>
    <w:basedOn w:val="Normal"/>
    <w:link w:val="FooterChar"/>
    <w:uiPriority w:val="99"/>
    <w:unhideWhenUsed/>
    <w:rsid w:val="00187DF3"/>
    <w:pPr>
      <w:tabs>
        <w:tab w:val="center" w:pos="4513"/>
        <w:tab w:val="right" w:pos="9026"/>
      </w:tabs>
    </w:pPr>
  </w:style>
  <w:style w:type="character" w:customStyle="1" w:styleId="FooterChar">
    <w:name w:val="Footer Char"/>
    <w:basedOn w:val="DefaultParagraphFont"/>
    <w:link w:val="Footer"/>
    <w:uiPriority w:val="99"/>
    <w:rsid w:val="00187DF3"/>
    <w:rPr>
      <w:rFonts w:ascii="Calibri" w:eastAsia="Calibri" w:hAnsi="Calibri" w:cs="Calibri"/>
      <w:lang w:val="en-GB" w:eastAsia="en-GB" w:bidi="en-GB"/>
    </w:rPr>
  </w:style>
  <w:style w:type="character" w:styleId="Hyperlink">
    <w:name w:val="Hyperlink"/>
    <w:basedOn w:val="DefaultParagraphFont"/>
    <w:uiPriority w:val="99"/>
    <w:unhideWhenUsed/>
    <w:rsid w:val="00A316CB"/>
    <w:rPr>
      <w:color w:val="0000FF" w:themeColor="hyperlink"/>
      <w:u w:val="single"/>
    </w:rPr>
  </w:style>
  <w:style w:type="character" w:styleId="FollowedHyperlink">
    <w:name w:val="FollowedHyperlink"/>
    <w:basedOn w:val="DefaultParagraphFont"/>
    <w:uiPriority w:val="99"/>
    <w:semiHidden/>
    <w:unhideWhenUsed/>
    <w:rsid w:val="001D3654"/>
    <w:rPr>
      <w:color w:val="800080" w:themeColor="followedHyperlink"/>
      <w:u w:val="single"/>
    </w:rPr>
  </w:style>
  <w:style w:type="paragraph" w:styleId="BalloonText">
    <w:name w:val="Balloon Text"/>
    <w:basedOn w:val="Normal"/>
    <w:link w:val="BalloonTextChar"/>
    <w:uiPriority w:val="99"/>
    <w:semiHidden/>
    <w:unhideWhenUsed/>
    <w:rsid w:val="003B7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17D"/>
    <w:rPr>
      <w:rFonts w:ascii="Segoe UI" w:eastAsia="Calibri"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Sharon Morgan</cp:lastModifiedBy>
  <cp:revision>13</cp:revision>
  <cp:lastPrinted>2020-04-27T11:24:00Z</cp:lastPrinted>
  <dcterms:created xsi:type="dcterms:W3CDTF">2020-09-01T11:20:00Z</dcterms:created>
  <dcterms:modified xsi:type="dcterms:W3CDTF">2020-09-21T10:13:00Z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Adobe InDesign CC 14.0 (Windows)</vt:lpwstr>
  </property>
  <property fmtid="{D5CDD505-2E9C-101B-9397-08002B2CF9AE}" pid="4" name="LastSaved">
    <vt:filetime>2018-10-30T00:00:00Z</vt:filetime>
  </property>
</Properties>
</file>