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387" w:rsidRPr="0073426E" w:rsidRDefault="00696387" w:rsidP="004B7340">
      <w:pPr>
        <w:autoSpaceDE w:val="0"/>
        <w:autoSpaceDN w:val="0"/>
        <w:adjustRightInd w:val="0"/>
        <w:spacing w:after="0" w:line="240" w:lineRule="auto"/>
        <w:jc w:val="center"/>
        <w:rPr>
          <w:rFonts w:ascii="Calibri" w:hAnsi="Calibri" w:cs="Calibri"/>
          <w:b/>
        </w:rPr>
      </w:pPr>
      <w:r w:rsidRPr="0073426E">
        <w:rPr>
          <w:rFonts w:ascii="Calibri" w:hAnsi="Calibri" w:cs="Calibri"/>
          <w:b/>
        </w:rPr>
        <w:t>Furzefield Community Primary School</w:t>
      </w:r>
      <w:r w:rsidR="0073426E">
        <w:rPr>
          <w:rFonts w:ascii="Calibri" w:hAnsi="Calibri" w:cs="Calibri"/>
          <w:b/>
        </w:rPr>
        <w:t xml:space="preserve"> -</w:t>
      </w:r>
      <w:r w:rsidRPr="0073426E">
        <w:rPr>
          <w:rFonts w:ascii="Calibri" w:hAnsi="Calibri" w:cs="Calibri"/>
          <w:b/>
        </w:rPr>
        <w:t xml:space="preserve"> Sports Premium Report </w:t>
      </w:r>
      <w:r w:rsidRPr="00803FE3">
        <w:rPr>
          <w:rFonts w:ascii="Calibri" w:hAnsi="Calibri" w:cs="Calibri"/>
          <w:b/>
        </w:rPr>
        <w:t>201</w:t>
      </w:r>
      <w:r w:rsidR="004A001D" w:rsidRPr="00803FE3">
        <w:rPr>
          <w:rFonts w:ascii="Calibri" w:hAnsi="Calibri" w:cs="Calibri"/>
          <w:b/>
        </w:rPr>
        <w:t>7</w:t>
      </w:r>
      <w:r w:rsidRPr="00803FE3">
        <w:rPr>
          <w:rFonts w:ascii="Calibri" w:hAnsi="Calibri" w:cs="Calibri"/>
          <w:b/>
        </w:rPr>
        <w:t>-1</w:t>
      </w:r>
      <w:r w:rsidR="004A001D" w:rsidRPr="00803FE3">
        <w:rPr>
          <w:rFonts w:ascii="Calibri" w:hAnsi="Calibri" w:cs="Calibri"/>
          <w:b/>
        </w:rPr>
        <w:t>8</w:t>
      </w:r>
    </w:p>
    <w:p w:rsidR="00696387" w:rsidRDefault="00696387" w:rsidP="00696387">
      <w:pPr>
        <w:autoSpaceDE w:val="0"/>
        <w:autoSpaceDN w:val="0"/>
        <w:adjustRightInd w:val="0"/>
        <w:spacing w:after="0" w:line="240" w:lineRule="auto"/>
        <w:rPr>
          <w:rFonts w:ascii="Calibri" w:hAnsi="Calibri" w:cs="Calibri"/>
        </w:rPr>
      </w:pPr>
    </w:p>
    <w:p w:rsidR="00696387" w:rsidRPr="00100771" w:rsidRDefault="00696387" w:rsidP="00866C72">
      <w:pPr>
        <w:autoSpaceDE w:val="0"/>
        <w:autoSpaceDN w:val="0"/>
        <w:adjustRightInd w:val="0"/>
        <w:spacing w:after="0" w:line="240" w:lineRule="auto"/>
        <w:jc w:val="both"/>
        <w:rPr>
          <w:rFonts w:ascii="Calibri" w:hAnsi="Calibri" w:cs="Calibri"/>
        </w:rPr>
      </w:pPr>
      <w:r w:rsidRPr="00100771">
        <w:rPr>
          <w:rFonts w:ascii="Calibri" w:hAnsi="Calibri" w:cs="Calibri"/>
        </w:rPr>
        <w:t>We aim to encourage a love of sport and PE through providing structured opportunities for children to develop the skills at their own level. We have introduced a weekly award in each phase called the</w:t>
      </w:r>
    </w:p>
    <w:p w:rsidR="00696387" w:rsidRPr="00100771" w:rsidRDefault="00696387" w:rsidP="00866C72">
      <w:pPr>
        <w:autoSpaceDE w:val="0"/>
        <w:autoSpaceDN w:val="0"/>
        <w:adjustRightInd w:val="0"/>
        <w:spacing w:after="0" w:line="240" w:lineRule="auto"/>
        <w:jc w:val="both"/>
        <w:rPr>
          <w:rFonts w:ascii="Calibri" w:hAnsi="Calibri" w:cs="Calibri"/>
        </w:rPr>
      </w:pPr>
      <w:r w:rsidRPr="00100771">
        <w:rPr>
          <w:rFonts w:ascii="Calibri" w:hAnsi="Calibri" w:cs="Calibri"/>
        </w:rPr>
        <w:t>‘Sports Champion Award’ which recognises a range of sporting traits from commitment, progress, ability and effort to team work, passion and stamina within sport and PE.</w:t>
      </w:r>
      <w:r w:rsidR="009B74EA" w:rsidRPr="00100771">
        <w:rPr>
          <w:rFonts w:ascii="Calibri" w:hAnsi="Calibri" w:cs="Calibri"/>
        </w:rPr>
        <w:t xml:space="preserve">  </w:t>
      </w:r>
    </w:p>
    <w:p w:rsidR="009B74EA" w:rsidRPr="00100771" w:rsidRDefault="009B74EA" w:rsidP="00866C72">
      <w:pPr>
        <w:autoSpaceDE w:val="0"/>
        <w:autoSpaceDN w:val="0"/>
        <w:adjustRightInd w:val="0"/>
        <w:spacing w:after="0" w:line="240" w:lineRule="auto"/>
        <w:jc w:val="both"/>
        <w:rPr>
          <w:rFonts w:ascii="Calibri" w:hAnsi="Calibri" w:cs="Calibri"/>
        </w:rPr>
      </w:pPr>
    </w:p>
    <w:p w:rsidR="00696387" w:rsidRPr="000F5D12" w:rsidRDefault="00696387" w:rsidP="00866C72">
      <w:pPr>
        <w:autoSpaceDE w:val="0"/>
        <w:autoSpaceDN w:val="0"/>
        <w:adjustRightInd w:val="0"/>
        <w:spacing w:after="0" w:line="240" w:lineRule="auto"/>
        <w:jc w:val="both"/>
        <w:rPr>
          <w:rFonts w:ascii="Calibri" w:hAnsi="Calibri" w:cs="Calibri"/>
          <w:b/>
        </w:rPr>
      </w:pPr>
      <w:r w:rsidRPr="000F5D12">
        <w:rPr>
          <w:rFonts w:ascii="Calibri" w:hAnsi="Calibri" w:cs="Calibri"/>
          <w:b/>
        </w:rPr>
        <w:t>What is the Sports Premium?</w:t>
      </w:r>
    </w:p>
    <w:p w:rsidR="00696387" w:rsidRPr="00100771" w:rsidRDefault="00696387" w:rsidP="00866C72">
      <w:pPr>
        <w:autoSpaceDE w:val="0"/>
        <w:autoSpaceDN w:val="0"/>
        <w:adjustRightInd w:val="0"/>
        <w:spacing w:after="0" w:line="240" w:lineRule="auto"/>
        <w:jc w:val="both"/>
        <w:rPr>
          <w:rFonts w:ascii="Calibri" w:hAnsi="Calibri" w:cs="Calibri"/>
        </w:rPr>
      </w:pPr>
      <w:r w:rsidRPr="00100771">
        <w:rPr>
          <w:rFonts w:ascii="Calibri" w:hAnsi="Calibri" w:cs="Calibri"/>
        </w:rPr>
        <w:t>Furzefield has been allocated a portion of the government funding to support and improve the quality of sport and PE for all our children. The funding is ring fenced for sport and PE provision but we have the freedom to choose where it is spent.</w:t>
      </w:r>
    </w:p>
    <w:p w:rsidR="00696387" w:rsidRPr="00100771" w:rsidRDefault="00696387" w:rsidP="00866C72">
      <w:pPr>
        <w:autoSpaceDE w:val="0"/>
        <w:autoSpaceDN w:val="0"/>
        <w:adjustRightInd w:val="0"/>
        <w:spacing w:after="0" w:line="240" w:lineRule="auto"/>
        <w:jc w:val="both"/>
        <w:rPr>
          <w:rFonts w:ascii="Calibri" w:hAnsi="Calibri" w:cs="Calibri"/>
        </w:rPr>
      </w:pPr>
    </w:p>
    <w:p w:rsidR="00696387" w:rsidRPr="004B7340" w:rsidRDefault="00696387" w:rsidP="00866C72">
      <w:pPr>
        <w:autoSpaceDE w:val="0"/>
        <w:autoSpaceDN w:val="0"/>
        <w:adjustRightInd w:val="0"/>
        <w:spacing w:after="0" w:line="240" w:lineRule="auto"/>
        <w:jc w:val="both"/>
        <w:rPr>
          <w:rFonts w:ascii="Calibri" w:hAnsi="Calibri" w:cs="Calibri"/>
          <w:b/>
        </w:rPr>
      </w:pPr>
      <w:r w:rsidRPr="004B7340">
        <w:rPr>
          <w:rFonts w:ascii="Calibri" w:hAnsi="Calibri" w:cs="Calibri"/>
          <w:b/>
        </w:rPr>
        <w:t>Accountability</w:t>
      </w:r>
    </w:p>
    <w:p w:rsidR="00696387" w:rsidRPr="00100771" w:rsidRDefault="00696387" w:rsidP="00866C72">
      <w:pPr>
        <w:autoSpaceDE w:val="0"/>
        <w:autoSpaceDN w:val="0"/>
        <w:adjustRightInd w:val="0"/>
        <w:spacing w:after="0" w:line="240" w:lineRule="auto"/>
        <w:jc w:val="both"/>
        <w:rPr>
          <w:rFonts w:ascii="Calibri" w:hAnsi="Calibri" w:cs="Calibri"/>
        </w:rPr>
      </w:pPr>
      <w:r w:rsidRPr="00100771">
        <w:rPr>
          <w:rFonts w:ascii="Calibri" w:hAnsi="Calibri" w:cs="Calibri"/>
        </w:rPr>
        <w:t>From September 2013, all schools have been held to account over how they spend their additional funding. The following document provides details of our provision for PE and Sport, alongside details of extra-curricular activities, so that parents can view how we are enriching the sporting learning journey for our children.</w:t>
      </w:r>
    </w:p>
    <w:p w:rsidR="00696387" w:rsidRPr="00100771" w:rsidRDefault="00696387" w:rsidP="00866C72">
      <w:pPr>
        <w:autoSpaceDE w:val="0"/>
        <w:autoSpaceDN w:val="0"/>
        <w:adjustRightInd w:val="0"/>
        <w:spacing w:after="0" w:line="240" w:lineRule="auto"/>
        <w:jc w:val="both"/>
        <w:rPr>
          <w:rFonts w:ascii="Calibri" w:hAnsi="Calibri" w:cs="Calibri"/>
        </w:rPr>
      </w:pPr>
      <w:r w:rsidRPr="00100771">
        <w:rPr>
          <w:rFonts w:ascii="Calibri" w:hAnsi="Calibri" w:cs="Calibri"/>
        </w:rPr>
        <w:t>How are we planning to spend the money?</w:t>
      </w:r>
    </w:p>
    <w:p w:rsidR="00696387" w:rsidRPr="00100771" w:rsidRDefault="00696387" w:rsidP="00866C72">
      <w:pPr>
        <w:autoSpaceDE w:val="0"/>
        <w:autoSpaceDN w:val="0"/>
        <w:adjustRightInd w:val="0"/>
        <w:spacing w:after="0" w:line="240" w:lineRule="auto"/>
        <w:jc w:val="both"/>
        <w:rPr>
          <w:rFonts w:ascii="Calibri" w:hAnsi="Calibri" w:cs="Calibri"/>
        </w:rPr>
      </w:pPr>
      <w:r w:rsidRPr="00100771">
        <w:rPr>
          <w:rFonts w:ascii="Calibri" w:hAnsi="Calibri" w:cs="Calibri"/>
        </w:rPr>
        <w:t xml:space="preserve">For the </w:t>
      </w:r>
      <w:r w:rsidRPr="00803FE3">
        <w:rPr>
          <w:rFonts w:ascii="Calibri" w:hAnsi="Calibri" w:cs="Calibri"/>
        </w:rPr>
        <w:t>year 201</w:t>
      </w:r>
      <w:r w:rsidR="004A001D" w:rsidRPr="00803FE3">
        <w:rPr>
          <w:rFonts w:ascii="Calibri" w:hAnsi="Calibri" w:cs="Calibri"/>
        </w:rPr>
        <w:t>7</w:t>
      </w:r>
      <w:r w:rsidRPr="00803FE3">
        <w:rPr>
          <w:rFonts w:ascii="Calibri" w:hAnsi="Calibri" w:cs="Calibri"/>
        </w:rPr>
        <w:t>-1</w:t>
      </w:r>
      <w:r w:rsidR="004A001D" w:rsidRPr="00803FE3">
        <w:rPr>
          <w:rFonts w:ascii="Calibri" w:hAnsi="Calibri" w:cs="Calibri"/>
        </w:rPr>
        <w:t>8</w:t>
      </w:r>
      <w:r w:rsidR="00590655">
        <w:rPr>
          <w:rFonts w:ascii="Calibri" w:hAnsi="Calibri" w:cs="Calibri"/>
        </w:rPr>
        <w:t xml:space="preserve"> the school has been funded</w:t>
      </w:r>
      <w:r w:rsidRPr="00803FE3">
        <w:rPr>
          <w:rFonts w:ascii="Calibri" w:hAnsi="Calibri" w:cs="Calibri"/>
        </w:rPr>
        <w:t xml:space="preserve"> £</w:t>
      </w:r>
      <w:r w:rsidR="00590655">
        <w:rPr>
          <w:rFonts w:ascii="Calibri" w:hAnsi="Calibri" w:cs="Calibri"/>
        </w:rPr>
        <w:t>1</w:t>
      </w:r>
      <w:r w:rsidRPr="00803FE3">
        <w:rPr>
          <w:rFonts w:ascii="Calibri" w:hAnsi="Calibri" w:cs="Calibri"/>
        </w:rPr>
        <w:t>9,</w:t>
      </w:r>
      <w:r w:rsidR="00590655">
        <w:rPr>
          <w:rFonts w:ascii="Calibri" w:hAnsi="Calibri" w:cs="Calibri"/>
        </w:rPr>
        <w:t>840</w:t>
      </w:r>
      <w:r w:rsidRPr="00100771">
        <w:rPr>
          <w:rFonts w:ascii="Calibri" w:hAnsi="Calibri" w:cs="Calibri"/>
        </w:rPr>
        <w:t xml:space="preserve"> to spend on developing PE and Sport, we have decided on 3 areas of focus for this academic year. </w:t>
      </w:r>
      <w:r w:rsidR="002D4227" w:rsidRPr="00100771">
        <w:rPr>
          <w:rFonts w:ascii="Calibri" w:hAnsi="Calibri" w:cs="Calibri"/>
        </w:rPr>
        <w:t>Our continued</w:t>
      </w:r>
      <w:r w:rsidRPr="00100771">
        <w:rPr>
          <w:rFonts w:ascii="Calibri" w:hAnsi="Calibri" w:cs="Calibri"/>
        </w:rPr>
        <w:t xml:space="preserve"> aim is to raise the quality of teaching during curriculum time, increase the range of extra-curricular sporting clubs for all and develop opportunities for competitive sport. We hope that our investment in PE and Sport will have a lasting impact on the children of Furzefield.</w:t>
      </w:r>
    </w:p>
    <w:p w:rsidR="00696387" w:rsidRPr="00100771" w:rsidRDefault="00696387" w:rsidP="00866C72">
      <w:pPr>
        <w:autoSpaceDE w:val="0"/>
        <w:autoSpaceDN w:val="0"/>
        <w:adjustRightInd w:val="0"/>
        <w:spacing w:after="0" w:line="240" w:lineRule="auto"/>
        <w:jc w:val="both"/>
        <w:rPr>
          <w:rFonts w:ascii="Calibri" w:hAnsi="Calibri" w:cs="Calibri"/>
        </w:rPr>
      </w:pPr>
    </w:p>
    <w:p w:rsidR="00696387" w:rsidRDefault="00803FE3" w:rsidP="00866C72">
      <w:pPr>
        <w:autoSpaceDE w:val="0"/>
        <w:autoSpaceDN w:val="0"/>
        <w:adjustRightInd w:val="0"/>
        <w:spacing w:after="0" w:line="240" w:lineRule="auto"/>
        <w:jc w:val="both"/>
        <w:rPr>
          <w:rFonts w:ascii="Calibri" w:hAnsi="Calibri" w:cs="Calibri"/>
          <w:b/>
        </w:rPr>
      </w:pPr>
      <w:r>
        <w:rPr>
          <w:rFonts w:ascii="Calibri" w:hAnsi="Calibri" w:cs="Calibri"/>
        </w:rPr>
        <w:t>Focus 1:</w:t>
      </w:r>
      <w:r>
        <w:rPr>
          <w:rFonts w:ascii="Calibri" w:hAnsi="Calibri" w:cs="Calibri"/>
        </w:rPr>
        <w:tab/>
      </w:r>
      <w:r w:rsidR="00696387" w:rsidRPr="00100771">
        <w:rPr>
          <w:rFonts w:ascii="Calibri" w:hAnsi="Calibri" w:cs="Calibri"/>
          <w:b/>
        </w:rPr>
        <w:t>Raising the quality of teac</w:t>
      </w:r>
      <w:r w:rsidR="00BE1B4F">
        <w:rPr>
          <w:rFonts w:ascii="Calibri" w:hAnsi="Calibri" w:cs="Calibri"/>
          <w:b/>
        </w:rPr>
        <w:t>hing during the curriculum time</w:t>
      </w:r>
    </w:p>
    <w:p w:rsidR="00803FE3" w:rsidRPr="00100771" w:rsidRDefault="00803FE3" w:rsidP="00866C72">
      <w:pPr>
        <w:autoSpaceDE w:val="0"/>
        <w:autoSpaceDN w:val="0"/>
        <w:adjustRightInd w:val="0"/>
        <w:spacing w:after="0" w:line="240" w:lineRule="auto"/>
        <w:jc w:val="both"/>
        <w:rPr>
          <w:rFonts w:ascii="Calibri" w:hAnsi="Calibri" w:cs="Calibri"/>
          <w:b/>
        </w:rPr>
      </w:pPr>
    </w:p>
    <w:p w:rsidR="00696387" w:rsidRDefault="00100771" w:rsidP="00866C72">
      <w:pPr>
        <w:autoSpaceDE w:val="0"/>
        <w:autoSpaceDN w:val="0"/>
        <w:adjustRightInd w:val="0"/>
        <w:spacing w:after="0" w:line="240" w:lineRule="auto"/>
        <w:jc w:val="both"/>
        <w:rPr>
          <w:rFonts w:ascii="Calibri" w:hAnsi="Calibri" w:cs="Calibri"/>
        </w:rPr>
      </w:pPr>
      <w:r>
        <w:rPr>
          <w:rFonts w:ascii="Calibri" w:hAnsi="Calibri" w:cs="Calibri"/>
        </w:rPr>
        <w:t>The PE</w:t>
      </w:r>
      <w:r w:rsidR="002D4227" w:rsidRPr="00100771">
        <w:rPr>
          <w:rFonts w:ascii="Calibri" w:hAnsi="Calibri" w:cs="Calibri"/>
        </w:rPr>
        <w:t xml:space="preserve"> curriculum has been updated with a bought in scheme from Val Sabin, t</w:t>
      </w:r>
      <w:r w:rsidR="00696387" w:rsidRPr="00100771">
        <w:rPr>
          <w:rFonts w:ascii="Calibri" w:hAnsi="Calibri" w:cs="Calibri"/>
        </w:rPr>
        <w:t>his will encourage consistency and progression in delivery ensuring that non specialists will have access to high quality and detailed resources. With</w:t>
      </w:r>
      <w:r w:rsidR="002D4227" w:rsidRPr="00100771">
        <w:rPr>
          <w:rFonts w:ascii="Calibri" w:hAnsi="Calibri" w:cs="Calibri"/>
        </w:rPr>
        <w:t xml:space="preserve"> the whole school teaching units at the same time</w:t>
      </w:r>
      <w:r w:rsidR="00696387" w:rsidRPr="00100771">
        <w:rPr>
          <w:rFonts w:ascii="Calibri" w:hAnsi="Calibri" w:cs="Calibri"/>
        </w:rPr>
        <w:t xml:space="preserve"> for PE we will develop opportunities to develop intra school competition.</w:t>
      </w:r>
    </w:p>
    <w:p w:rsidR="004570AC" w:rsidRPr="00100771" w:rsidRDefault="004570AC" w:rsidP="00866C72">
      <w:pPr>
        <w:autoSpaceDE w:val="0"/>
        <w:autoSpaceDN w:val="0"/>
        <w:adjustRightInd w:val="0"/>
        <w:spacing w:after="0" w:line="240" w:lineRule="auto"/>
        <w:jc w:val="both"/>
        <w:rPr>
          <w:rFonts w:ascii="Calibri" w:hAnsi="Calibri" w:cs="Calibri"/>
        </w:rPr>
      </w:pPr>
      <w:r>
        <w:rPr>
          <w:rFonts w:ascii="Calibri" w:hAnsi="Calibri" w:cs="Calibri"/>
        </w:rPr>
        <w:t>We are members of the Active Surrey Sports Association which enables us to offer continued CPD opportunities to staff. Last year, lunchtime staff completed a Positive Play workshop through this membership scheme.</w:t>
      </w:r>
    </w:p>
    <w:p w:rsidR="00696387" w:rsidRPr="00100771" w:rsidRDefault="004570AC" w:rsidP="00866C72">
      <w:pPr>
        <w:autoSpaceDE w:val="0"/>
        <w:autoSpaceDN w:val="0"/>
        <w:adjustRightInd w:val="0"/>
        <w:spacing w:after="0" w:line="240" w:lineRule="auto"/>
        <w:jc w:val="both"/>
        <w:rPr>
          <w:rFonts w:ascii="Calibri" w:hAnsi="Calibri" w:cs="Calibri"/>
        </w:rPr>
      </w:pPr>
      <w:r>
        <w:rPr>
          <w:rFonts w:ascii="Calibri" w:hAnsi="Calibri" w:cs="Calibri"/>
        </w:rPr>
        <w:t xml:space="preserve">Year </w:t>
      </w:r>
      <w:r w:rsidR="002D4227" w:rsidRPr="00100771">
        <w:rPr>
          <w:rFonts w:ascii="Calibri" w:hAnsi="Calibri" w:cs="Calibri"/>
        </w:rPr>
        <w:t xml:space="preserve">5/6 </w:t>
      </w:r>
      <w:r w:rsidR="00100771">
        <w:rPr>
          <w:rFonts w:ascii="Calibri" w:hAnsi="Calibri" w:cs="Calibri"/>
        </w:rPr>
        <w:t>Sports C</w:t>
      </w:r>
      <w:r w:rsidR="00696387" w:rsidRPr="00100771">
        <w:rPr>
          <w:rFonts w:ascii="Calibri" w:hAnsi="Calibri" w:cs="Calibri"/>
        </w:rPr>
        <w:t>rew</w:t>
      </w:r>
      <w:r w:rsidR="002D4227" w:rsidRPr="00100771">
        <w:rPr>
          <w:rFonts w:ascii="Calibri" w:hAnsi="Calibri" w:cs="Calibri"/>
        </w:rPr>
        <w:t xml:space="preserve"> </w:t>
      </w:r>
      <w:r>
        <w:rPr>
          <w:rFonts w:ascii="Calibri" w:hAnsi="Calibri" w:cs="Calibri"/>
        </w:rPr>
        <w:t xml:space="preserve">continues to be a success and the Sports Crew </w:t>
      </w:r>
      <w:r w:rsidR="002D4227" w:rsidRPr="00100771">
        <w:rPr>
          <w:rFonts w:ascii="Calibri" w:hAnsi="Calibri" w:cs="Calibri"/>
        </w:rPr>
        <w:t>help</w:t>
      </w:r>
      <w:r>
        <w:rPr>
          <w:rFonts w:ascii="Calibri" w:hAnsi="Calibri" w:cs="Calibri"/>
        </w:rPr>
        <w:t xml:space="preserve"> to</w:t>
      </w:r>
      <w:r w:rsidR="002D4227" w:rsidRPr="00100771">
        <w:rPr>
          <w:rFonts w:ascii="Calibri" w:hAnsi="Calibri" w:cs="Calibri"/>
        </w:rPr>
        <w:t xml:space="preserve"> deliver sporting opportunities to children on the playground.  The children are increasingly taking on responsibilities alongside their class teachers and phase leaders </w:t>
      </w:r>
      <w:r w:rsidR="00696387" w:rsidRPr="00100771">
        <w:rPr>
          <w:rFonts w:ascii="Calibri" w:hAnsi="Calibri" w:cs="Calibri"/>
        </w:rPr>
        <w:t>to help with the delivery and planning of</w:t>
      </w:r>
      <w:r w:rsidR="00CD6CEF" w:rsidRPr="00100771">
        <w:rPr>
          <w:rFonts w:ascii="Calibri" w:hAnsi="Calibri" w:cs="Calibri"/>
        </w:rPr>
        <w:t xml:space="preserve"> </w:t>
      </w:r>
      <w:r w:rsidR="002D4227" w:rsidRPr="00100771">
        <w:rPr>
          <w:rFonts w:ascii="Calibri" w:hAnsi="Calibri" w:cs="Calibri"/>
        </w:rPr>
        <w:t>parts of PE lessons</w:t>
      </w:r>
      <w:r w:rsidR="00100771">
        <w:rPr>
          <w:rFonts w:ascii="Calibri" w:hAnsi="Calibri" w:cs="Calibri"/>
        </w:rPr>
        <w:t>, competitive events and sports days</w:t>
      </w:r>
      <w:r w:rsidR="002D4227" w:rsidRPr="00100771">
        <w:rPr>
          <w:rFonts w:ascii="Calibri" w:hAnsi="Calibri" w:cs="Calibri"/>
        </w:rPr>
        <w:t xml:space="preserve">.  We hope to roll this level of support from the sports crew </w:t>
      </w:r>
      <w:r w:rsidR="00696387" w:rsidRPr="00100771">
        <w:rPr>
          <w:rFonts w:ascii="Calibri" w:hAnsi="Calibri" w:cs="Calibri"/>
        </w:rPr>
        <w:t>across the Infant classes, they will also help to develop and plan our first</w:t>
      </w:r>
      <w:r w:rsidR="00CD6CEF" w:rsidRPr="00100771">
        <w:rPr>
          <w:rFonts w:ascii="Calibri" w:hAnsi="Calibri" w:cs="Calibri"/>
        </w:rPr>
        <w:t xml:space="preserve"> </w:t>
      </w:r>
      <w:r w:rsidR="00696387" w:rsidRPr="00100771">
        <w:rPr>
          <w:rFonts w:ascii="Calibri" w:hAnsi="Calibri" w:cs="Calibri"/>
        </w:rPr>
        <w:t>i</w:t>
      </w:r>
      <w:r w:rsidR="002D4227" w:rsidRPr="00100771">
        <w:rPr>
          <w:rFonts w:ascii="Calibri" w:hAnsi="Calibri" w:cs="Calibri"/>
        </w:rPr>
        <w:t>ntra school cross country event for winter 201</w:t>
      </w:r>
      <w:r w:rsidR="0076547A">
        <w:rPr>
          <w:rFonts w:ascii="Calibri" w:hAnsi="Calibri" w:cs="Calibri"/>
        </w:rPr>
        <w:t>7</w:t>
      </w:r>
      <w:r w:rsidR="002D4227" w:rsidRPr="00100771">
        <w:rPr>
          <w:rFonts w:ascii="Calibri" w:hAnsi="Calibri" w:cs="Calibri"/>
        </w:rPr>
        <w:t>.</w:t>
      </w:r>
      <w:r w:rsidR="00100771" w:rsidRPr="00100771">
        <w:rPr>
          <w:rFonts w:ascii="Calibri" w:hAnsi="Calibri" w:cs="Calibri"/>
        </w:rPr>
        <w:t xml:space="preserve">  We plan to increase our Sports crew squad by 10 this academic year, and we have enrolled for the first lot of Surrey Sp</w:t>
      </w:r>
      <w:r w:rsidR="0076547A">
        <w:rPr>
          <w:rFonts w:ascii="Calibri" w:hAnsi="Calibri" w:cs="Calibri"/>
        </w:rPr>
        <w:t>orts Leader training</w:t>
      </w:r>
      <w:r w:rsidR="00100771" w:rsidRPr="00100771">
        <w:rPr>
          <w:rFonts w:ascii="Calibri" w:hAnsi="Calibri" w:cs="Calibri"/>
        </w:rPr>
        <w:t>.</w:t>
      </w:r>
      <w:r w:rsidR="00100771">
        <w:rPr>
          <w:rFonts w:ascii="Calibri" w:hAnsi="Calibri" w:cs="Calibri"/>
        </w:rPr>
        <w:t xml:space="preserve">  We have also recruited some children from year 6 into our sports crew who were non-club attenders last year to act as our sports journalist, reporting for the newsletter and our sports photographers taking photos for the electronic notice board in the entrance hall.</w:t>
      </w:r>
    </w:p>
    <w:p w:rsidR="00866C72" w:rsidRPr="00100771" w:rsidRDefault="0076547A" w:rsidP="00100771">
      <w:pPr>
        <w:autoSpaceDE w:val="0"/>
        <w:autoSpaceDN w:val="0"/>
        <w:adjustRightInd w:val="0"/>
        <w:spacing w:after="0" w:line="240" w:lineRule="auto"/>
        <w:jc w:val="both"/>
        <w:rPr>
          <w:rFonts w:ascii="Calibri" w:hAnsi="Calibri" w:cs="Calibri"/>
        </w:rPr>
      </w:pPr>
      <w:r>
        <w:rPr>
          <w:rFonts w:ascii="Calibri" w:hAnsi="Calibri" w:cs="Calibri"/>
        </w:rPr>
        <w:t>We have developed a number of</w:t>
      </w:r>
      <w:r w:rsidR="00696387" w:rsidRPr="00100771">
        <w:rPr>
          <w:rFonts w:ascii="Calibri" w:hAnsi="Calibri" w:cs="Calibri"/>
        </w:rPr>
        <w:t xml:space="preserve"> external relationships or outreach programmes with</w:t>
      </w:r>
      <w:r w:rsidR="00CD6CEF" w:rsidRPr="00100771">
        <w:rPr>
          <w:rFonts w:ascii="Calibri" w:hAnsi="Calibri" w:cs="Calibri"/>
        </w:rPr>
        <w:t xml:space="preserve"> </w:t>
      </w:r>
      <w:r w:rsidR="00696387" w:rsidRPr="00100771">
        <w:rPr>
          <w:rFonts w:ascii="Calibri" w:hAnsi="Calibri" w:cs="Calibri"/>
        </w:rPr>
        <w:t>specialist coaches to work alongside Furzefield staff allowing them to develop their skills</w:t>
      </w:r>
      <w:r>
        <w:rPr>
          <w:rFonts w:ascii="Calibri" w:hAnsi="Calibri" w:cs="Calibri"/>
        </w:rPr>
        <w:t xml:space="preserve"> (i.e. </w:t>
      </w:r>
      <w:proofErr w:type="spellStart"/>
      <w:r>
        <w:rPr>
          <w:rFonts w:ascii="Calibri" w:hAnsi="Calibri" w:cs="Calibri"/>
        </w:rPr>
        <w:t>Merstham</w:t>
      </w:r>
      <w:proofErr w:type="spellEnd"/>
      <w:r>
        <w:rPr>
          <w:rFonts w:ascii="Calibri" w:hAnsi="Calibri" w:cs="Calibri"/>
        </w:rPr>
        <w:t xml:space="preserve"> Football Club, Redhill Football Club, Redhill Lawn Tennis Club, Skills School, </w:t>
      </w:r>
      <w:proofErr w:type="spellStart"/>
      <w:proofErr w:type="gramStart"/>
      <w:r>
        <w:rPr>
          <w:rFonts w:ascii="Calibri" w:hAnsi="Calibri" w:cs="Calibri"/>
        </w:rPr>
        <w:t>Merstham</w:t>
      </w:r>
      <w:proofErr w:type="spellEnd"/>
      <w:proofErr w:type="gramEnd"/>
      <w:r>
        <w:rPr>
          <w:rFonts w:ascii="Calibri" w:hAnsi="Calibri" w:cs="Calibri"/>
        </w:rPr>
        <w:t xml:space="preserve"> Cricket Club)</w:t>
      </w:r>
      <w:r w:rsidR="00696387" w:rsidRPr="00100771">
        <w:rPr>
          <w:rFonts w:ascii="Calibri" w:hAnsi="Calibri" w:cs="Calibri"/>
        </w:rPr>
        <w:t xml:space="preserve">. </w:t>
      </w:r>
      <w:r w:rsidR="002D4227" w:rsidRPr="00100771">
        <w:rPr>
          <w:rFonts w:ascii="Calibri" w:hAnsi="Calibri" w:cs="Calibri"/>
        </w:rPr>
        <w:t xml:space="preserve">  As a school we have taken lots of opportunities to team teach in PE</w:t>
      </w:r>
      <w:r w:rsidR="00866C72" w:rsidRPr="00100771">
        <w:rPr>
          <w:rFonts w:ascii="Calibri" w:hAnsi="Calibri" w:cs="Calibri"/>
        </w:rPr>
        <w:t xml:space="preserve">.  Extra observational opportunities helps everybody’s practice in PE delivery.  </w:t>
      </w:r>
      <w:r w:rsidR="00696387" w:rsidRPr="00100771">
        <w:rPr>
          <w:rFonts w:ascii="Calibri" w:hAnsi="Calibri" w:cs="Calibri"/>
        </w:rPr>
        <w:t xml:space="preserve">We </w:t>
      </w:r>
      <w:r w:rsidR="00BC61E6">
        <w:rPr>
          <w:rFonts w:ascii="Calibri" w:hAnsi="Calibri" w:cs="Calibri"/>
        </w:rPr>
        <w:t xml:space="preserve">remain in </w:t>
      </w:r>
      <w:r w:rsidR="00866C72" w:rsidRPr="00100771">
        <w:rPr>
          <w:rFonts w:ascii="Calibri" w:hAnsi="Calibri" w:cs="Calibri"/>
        </w:rPr>
        <w:t>the district sporting group and work alongside other local schools to deliver opportunities for inter school competition.</w:t>
      </w:r>
      <w:r w:rsidR="00696387" w:rsidRPr="00100771">
        <w:rPr>
          <w:rFonts w:ascii="Calibri" w:hAnsi="Calibri" w:cs="Calibri"/>
        </w:rPr>
        <w:t xml:space="preserve"> </w:t>
      </w:r>
      <w:r w:rsidR="00866C72" w:rsidRPr="00100771">
        <w:rPr>
          <w:rFonts w:ascii="Calibri" w:hAnsi="Calibri" w:cs="Calibri"/>
        </w:rPr>
        <w:t xml:space="preserve">  We hope to head up a girl’s football league in the </w:t>
      </w:r>
      <w:r w:rsidR="00100771" w:rsidRPr="00100771">
        <w:rPr>
          <w:rFonts w:ascii="Calibri" w:hAnsi="Calibri" w:cs="Calibri"/>
        </w:rPr>
        <w:t>New Year</w:t>
      </w:r>
      <w:r w:rsidR="00BC61E6">
        <w:rPr>
          <w:rFonts w:ascii="Calibri" w:hAnsi="Calibri" w:cs="Calibri"/>
        </w:rPr>
        <w:t xml:space="preserve"> and host a year 4 tournament</w:t>
      </w:r>
      <w:r w:rsidR="00866C72" w:rsidRPr="00100771">
        <w:rPr>
          <w:rFonts w:ascii="Calibri" w:hAnsi="Calibri" w:cs="Calibri"/>
        </w:rPr>
        <w:t>.  Furzefield is developing an assessment tool for PE</w:t>
      </w:r>
      <w:r w:rsidR="00BC61E6">
        <w:rPr>
          <w:rFonts w:ascii="Calibri" w:hAnsi="Calibri" w:cs="Calibri"/>
        </w:rPr>
        <w:t>.</w:t>
      </w:r>
      <w:r w:rsidR="00100771">
        <w:rPr>
          <w:rFonts w:ascii="Calibri" w:hAnsi="Calibri" w:cs="Calibri"/>
        </w:rPr>
        <w:t xml:space="preserve">  </w:t>
      </w:r>
      <w:r w:rsidR="00866C72" w:rsidRPr="00100771">
        <w:rPr>
          <w:rFonts w:ascii="Calibri" w:hAnsi="Calibri" w:cs="Calibri"/>
        </w:rPr>
        <w:t>As a school we will continue to develop the monitoring</w:t>
      </w:r>
      <w:r w:rsidR="00100771">
        <w:rPr>
          <w:rFonts w:ascii="Calibri" w:hAnsi="Calibri" w:cs="Calibri"/>
        </w:rPr>
        <w:t xml:space="preserve"> of teaching and learning in PE.</w:t>
      </w:r>
    </w:p>
    <w:p w:rsidR="00100771" w:rsidRDefault="00100771" w:rsidP="00696387">
      <w:pPr>
        <w:autoSpaceDE w:val="0"/>
        <w:autoSpaceDN w:val="0"/>
        <w:adjustRightInd w:val="0"/>
        <w:spacing w:after="0" w:line="240" w:lineRule="auto"/>
        <w:rPr>
          <w:rFonts w:ascii="Calibri" w:hAnsi="Calibri" w:cs="Calibri"/>
        </w:rPr>
      </w:pPr>
    </w:p>
    <w:p w:rsidR="00696387" w:rsidRDefault="00696387" w:rsidP="00696387">
      <w:pPr>
        <w:autoSpaceDE w:val="0"/>
        <w:autoSpaceDN w:val="0"/>
        <w:adjustRightInd w:val="0"/>
        <w:spacing w:after="0" w:line="240" w:lineRule="auto"/>
        <w:rPr>
          <w:rFonts w:ascii="Calibri" w:hAnsi="Calibri" w:cs="Calibri"/>
          <w:b/>
        </w:rPr>
      </w:pPr>
      <w:r w:rsidRPr="00100771">
        <w:rPr>
          <w:rFonts w:ascii="Calibri" w:hAnsi="Calibri" w:cs="Calibri"/>
        </w:rPr>
        <w:t>Focus 2</w:t>
      </w:r>
      <w:r w:rsidR="00803FE3">
        <w:rPr>
          <w:rFonts w:ascii="Calibri" w:hAnsi="Calibri" w:cs="Calibri"/>
        </w:rPr>
        <w:t>:</w:t>
      </w:r>
      <w:r w:rsidR="00803FE3">
        <w:rPr>
          <w:rFonts w:ascii="Calibri" w:hAnsi="Calibri" w:cs="Calibri"/>
        </w:rPr>
        <w:tab/>
      </w:r>
      <w:r w:rsidRPr="00100771">
        <w:rPr>
          <w:rFonts w:ascii="Calibri" w:hAnsi="Calibri" w:cs="Calibri"/>
          <w:b/>
        </w:rPr>
        <w:t>Increasing the range of extra-cu</w:t>
      </w:r>
      <w:r w:rsidR="00BE1B4F">
        <w:rPr>
          <w:rFonts w:ascii="Calibri" w:hAnsi="Calibri" w:cs="Calibri"/>
          <w:b/>
        </w:rPr>
        <w:t>rricular sporting clubs for all</w:t>
      </w:r>
    </w:p>
    <w:p w:rsidR="00803FE3" w:rsidRPr="00100771" w:rsidRDefault="00803FE3" w:rsidP="00696387">
      <w:pPr>
        <w:autoSpaceDE w:val="0"/>
        <w:autoSpaceDN w:val="0"/>
        <w:adjustRightInd w:val="0"/>
        <w:spacing w:after="0" w:line="240" w:lineRule="auto"/>
        <w:rPr>
          <w:rFonts w:ascii="Calibri" w:hAnsi="Calibri" w:cs="Calibri"/>
          <w:b/>
        </w:rPr>
      </w:pPr>
    </w:p>
    <w:p w:rsidR="00696387" w:rsidRDefault="00696387" w:rsidP="004B7340">
      <w:pPr>
        <w:autoSpaceDE w:val="0"/>
        <w:autoSpaceDN w:val="0"/>
        <w:adjustRightInd w:val="0"/>
        <w:spacing w:after="0" w:line="240" w:lineRule="auto"/>
        <w:jc w:val="both"/>
        <w:rPr>
          <w:rFonts w:ascii="Calibri" w:hAnsi="Calibri" w:cs="Calibri"/>
        </w:rPr>
      </w:pPr>
      <w:r w:rsidRPr="00100771">
        <w:rPr>
          <w:rFonts w:ascii="Calibri" w:hAnsi="Calibri" w:cs="Calibri"/>
        </w:rPr>
        <w:t>Extra-curricular sport has been proven to enhance social skills, improve physical health and have a</w:t>
      </w:r>
      <w:r w:rsidR="00CD6CEF" w:rsidRPr="00100771">
        <w:rPr>
          <w:rFonts w:ascii="Calibri" w:hAnsi="Calibri" w:cs="Calibri"/>
        </w:rPr>
        <w:t xml:space="preserve"> </w:t>
      </w:r>
      <w:r w:rsidRPr="00100771">
        <w:rPr>
          <w:rFonts w:ascii="Calibri" w:hAnsi="Calibri" w:cs="Calibri"/>
        </w:rPr>
        <w:t xml:space="preserve">positive impact on academic performance. </w:t>
      </w:r>
      <w:r w:rsidR="00866C72" w:rsidRPr="00100771">
        <w:rPr>
          <w:rFonts w:ascii="Calibri" w:hAnsi="Calibri" w:cs="Calibri"/>
        </w:rPr>
        <w:t>We</w:t>
      </w:r>
      <w:r w:rsidRPr="00100771">
        <w:rPr>
          <w:rFonts w:ascii="Calibri" w:hAnsi="Calibri" w:cs="Calibri"/>
        </w:rPr>
        <w:t xml:space="preserve"> introd</w:t>
      </w:r>
      <w:r w:rsidR="00866C72" w:rsidRPr="00100771">
        <w:rPr>
          <w:rFonts w:ascii="Calibri" w:hAnsi="Calibri" w:cs="Calibri"/>
        </w:rPr>
        <w:t>uced a wide range of sports clubs, last academic</w:t>
      </w:r>
      <w:r w:rsidRPr="00100771">
        <w:rPr>
          <w:rFonts w:ascii="Calibri" w:hAnsi="Calibri" w:cs="Calibri"/>
        </w:rPr>
        <w:t xml:space="preserve"> year, most of wh</w:t>
      </w:r>
      <w:r w:rsidR="00866C72" w:rsidRPr="00100771">
        <w:rPr>
          <w:rFonts w:ascii="Calibri" w:hAnsi="Calibri" w:cs="Calibri"/>
        </w:rPr>
        <w:t xml:space="preserve">ich </w:t>
      </w:r>
      <w:r w:rsidRPr="00100771">
        <w:rPr>
          <w:rFonts w:ascii="Calibri" w:hAnsi="Calibri" w:cs="Calibri"/>
        </w:rPr>
        <w:t>have opportunities to compete at intra and inter school level.</w:t>
      </w:r>
      <w:r w:rsidR="00866C72" w:rsidRPr="00100771">
        <w:rPr>
          <w:rFonts w:ascii="Calibri" w:hAnsi="Calibri" w:cs="Calibri"/>
        </w:rPr>
        <w:t xml:space="preserve">  We continue to </w:t>
      </w:r>
      <w:r w:rsidR="00BC61E6">
        <w:rPr>
          <w:rFonts w:ascii="Calibri" w:hAnsi="Calibri" w:cs="Calibri"/>
        </w:rPr>
        <w:t>develop clubs and September 2017</w:t>
      </w:r>
      <w:r w:rsidR="00866C72" w:rsidRPr="00100771">
        <w:rPr>
          <w:rFonts w:ascii="Calibri" w:hAnsi="Calibri" w:cs="Calibri"/>
        </w:rPr>
        <w:t xml:space="preserve"> saw a large increase to KS2 clubs</w:t>
      </w:r>
      <w:r w:rsidR="00BC61E6">
        <w:rPr>
          <w:rFonts w:ascii="Calibri" w:hAnsi="Calibri" w:cs="Calibri"/>
        </w:rPr>
        <w:t xml:space="preserve"> with 82% of children participating in a sports club</w:t>
      </w:r>
      <w:r w:rsidR="00866C72" w:rsidRPr="00100771">
        <w:rPr>
          <w:rFonts w:ascii="Calibri" w:hAnsi="Calibri" w:cs="Calibri"/>
        </w:rPr>
        <w:t>.</w:t>
      </w:r>
    </w:p>
    <w:p w:rsidR="00BC61E6" w:rsidRDefault="00BC61E6" w:rsidP="004B7340">
      <w:pPr>
        <w:autoSpaceDE w:val="0"/>
        <w:autoSpaceDN w:val="0"/>
        <w:adjustRightInd w:val="0"/>
        <w:spacing w:after="0" w:line="240" w:lineRule="auto"/>
        <w:jc w:val="both"/>
        <w:rPr>
          <w:rFonts w:ascii="Calibri" w:hAnsi="Calibri" w:cs="Calibri"/>
        </w:rPr>
      </w:pPr>
    </w:p>
    <w:p w:rsidR="00BC61E6" w:rsidRDefault="00BC61E6" w:rsidP="004B7340">
      <w:pPr>
        <w:autoSpaceDE w:val="0"/>
        <w:autoSpaceDN w:val="0"/>
        <w:adjustRightInd w:val="0"/>
        <w:spacing w:after="0" w:line="240" w:lineRule="auto"/>
        <w:jc w:val="both"/>
        <w:rPr>
          <w:rFonts w:ascii="Calibri" w:hAnsi="Calibri" w:cs="Calibri"/>
        </w:rPr>
      </w:pPr>
    </w:p>
    <w:p w:rsidR="00BC61E6" w:rsidRDefault="00BC61E6" w:rsidP="004B7340">
      <w:pPr>
        <w:autoSpaceDE w:val="0"/>
        <w:autoSpaceDN w:val="0"/>
        <w:adjustRightInd w:val="0"/>
        <w:spacing w:after="0" w:line="240" w:lineRule="auto"/>
        <w:jc w:val="both"/>
        <w:rPr>
          <w:rFonts w:ascii="Calibri" w:hAnsi="Calibri" w:cs="Calibri"/>
        </w:rPr>
      </w:pPr>
    </w:p>
    <w:p w:rsidR="00CD6CEF" w:rsidRDefault="00CD6CEF" w:rsidP="00696387">
      <w:pPr>
        <w:autoSpaceDE w:val="0"/>
        <w:autoSpaceDN w:val="0"/>
        <w:adjustRightInd w:val="0"/>
        <w:spacing w:after="0" w:line="240" w:lineRule="auto"/>
        <w:rPr>
          <w:rFonts w:ascii="Calibri" w:hAnsi="Calibri" w:cs="Calibri"/>
        </w:rPr>
      </w:pPr>
    </w:p>
    <w:tbl>
      <w:tblPr>
        <w:tblStyle w:val="TableGrid"/>
        <w:tblW w:w="10774" w:type="dxa"/>
        <w:tblInd w:w="-176" w:type="dxa"/>
        <w:tblLook w:val="04A0" w:firstRow="1" w:lastRow="0" w:firstColumn="1" w:lastColumn="0" w:noHBand="0" w:noVBand="1"/>
      </w:tblPr>
      <w:tblGrid>
        <w:gridCol w:w="5813"/>
        <w:gridCol w:w="4961"/>
      </w:tblGrid>
      <w:tr w:rsidR="008C470B" w:rsidRPr="008C470B" w:rsidTr="000F5D12">
        <w:tc>
          <w:tcPr>
            <w:tcW w:w="5813" w:type="dxa"/>
          </w:tcPr>
          <w:p w:rsidR="008C470B" w:rsidRPr="000F5D12" w:rsidRDefault="00BC61E6" w:rsidP="009E338F">
            <w:pPr>
              <w:autoSpaceDE w:val="0"/>
              <w:autoSpaceDN w:val="0"/>
              <w:adjustRightInd w:val="0"/>
              <w:rPr>
                <w:rFonts w:ascii="Calibri" w:hAnsi="Calibri" w:cs="Calibri"/>
                <w:b/>
              </w:rPr>
            </w:pPr>
            <w:r>
              <w:rPr>
                <w:rFonts w:ascii="Calibri" w:hAnsi="Calibri" w:cs="Calibri"/>
                <w:b/>
              </w:rPr>
              <w:lastRenderedPageBreak/>
              <w:t>Autumn Term 2017</w:t>
            </w:r>
          </w:p>
        </w:tc>
        <w:tc>
          <w:tcPr>
            <w:tcW w:w="4961" w:type="dxa"/>
          </w:tcPr>
          <w:p w:rsidR="008C470B" w:rsidRPr="000F5D12" w:rsidRDefault="008C470B" w:rsidP="009E338F">
            <w:pPr>
              <w:autoSpaceDE w:val="0"/>
              <w:autoSpaceDN w:val="0"/>
              <w:adjustRightInd w:val="0"/>
              <w:rPr>
                <w:rFonts w:ascii="Calibri" w:hAnsi="Calibri" w:cs="Calibri"/>
                <w:b/>
              </w:rPr>
            </w:pPr>
            <w:r w:rsidRPr="000F5D12">
              <w:rPr>
                <w:rFonts w:ascii="Calibri" w:hAnsi="Calibri" w:cs="Calibri"/>
                <w:b/>
              </w:rPr>
              <w:t>Competitive opportunity for inter school competition</w:t>
            </w:r>
          </w:p>
        </w:tc>
      </w:tr>
      <w:tr w:rsidR="008C470B" w:rsidRPr="008C470B" w:rsidTr="000F5D12">
        <w:tc>
          <w:tcPr>
            <w:tcW w:w="5813" w:type="dxa"/>
          </w:tcPr>
          <w:p w:rsidR="008C470B" w:rsidRPr="008C470B" w:rsidRDefault="008C470B" w:rsidP="009E338F">
            <w:pPr>
              <w:autoSpaceDE w:val="0"/>
              <w:autoSpaceDN w:val="0"/>
              <w:adjustRightInd w:val="0"/>
              <w:rPr>
                <w:rFonts w:ascii="Calibri" w:hAnsi="Calibri" w:cs="Calibri"/>
              </w:rPr>
            </w:pPr>
            <w:r w:rsidRPr="008C470B">
              <w:rPr>
                <w:rFonts w:ascii="Calibri" w:hAnsi="Calibri" w:cs="Calibri"/>
              </w:rPr>
              <w:t>Girls Football after school Year</w:t>
            </w:r>
            <w:r w:rsidR="00BE1B4F">
              <w:rPr>
                <w:rFonts w:ascii="Calibri" w:hAnsi="Calibri" w:cs="Calibri"/>
              </w:rPr>
              <w:t>s</w:t>
            </w:r>
            <w:r w:rsidRPr="008C470B">
              <w:rPr>
                <w:rFonts w:ascii="Calibri" w:hAnsi="Calibri" w:cs="Calibri"/>
              </w:rPr>
              <w:t xml:space="preserve"> 4/5/6</w:t>
            </w:r>
          </w:p>
        </w:tc>
        <w:tc>
          <w:tcPr>
            <w:tcW w:w="4961" w:type="dxa"/>
          </w:tcPr>
          <w:p w:rsidR="008C470B" w:rsidRPr="008C470B" w:rsidRDefault="008C470B" w:rsidP="009E338F">
            <w:pPr>
              <w:autoSpaceDE w:val="0"/>
              <w:autoSpaceDN w:val="0"/>
              <w:adjustRightInd w:val="0"/>
              <w:rPr>
                <w:rFonts w:ascii="Calibri" w:hAnsi="Calibri" w:cs="Calibri"/>
              </w:rPr>
            </w:pPr>
            <w:r>
              <w:rPr>
                <w:rFonts w:ascii="Calibri" w:hAnsi="Calibri" w:cs="Calibri"/>
              </w:rPr>
              <w:t>Football League and tournament</w:t>
            </w:r>
          </w:p>
        </w:tc>
      </w:tr>
      <w:tr w:rsidR="008C470B" w:rsidRPr="008C470B" w:rsidTr="000F5D12">
        <w:tc>
          <w:tcPr>
            <w:tcW w:w="5813" w:type="dxa"/>
          </w:tcPr>
          <w:p w:rsidR="008C470B" w:rsidRPr="008C470B" w:rsidRDefault="008C470B" w:rsidP="00BE1B4F">
            <w:pPr>
              <w:autoSpaceDE w:val="0"/>
              <w:autoSpaceDN w:val="0"/>
              <w:adjustRightInd w:val="0"/>
              <w:rPr>
                <w:rFonts w:ascii="Calibri" w:hAnsi="Calibri" w:cs="Calibri"/>
              </w:rPr>
            </w:pPr>
            <w:r w:rsidRPr="008C470B">
              <w:rPr>
                <w:rFonts w:ascii="Calibri" w:hAnsi="Calibri" w:cs="Calibri"/>
              </w:rPr>
              <w:t xml:space="preserve">Boys Football </w:t>
            </w:r>
            <w:r w:rsidR="000B0D82">
              <w:rPr>
                <w:rFonts w:ascii="Calibri" w:hAnsi="Calibri" w:cs="Calibri"/>
              </w:rPr>
              <w:t xml:space="preserve">Squad </w:t>
            </w:r>
            <w:r w:rsidRPr="008C470B">
              <w:rPr>
                <w:rFonts w:ascii="Calibri" w:hAnsi="Calibri" w:cs="Calibri"/>
              </w:rPr>
              <w:t>after school Year</w:t>
            </w:r>
            <w:r w:rsidR="00BE1B4F">
              <w:rPr>
                <w:rFonts w:ascii="Calibri" w:hAnsi="Calibri" w:cs="Calibri"/>
              </w:rPr>
              <w:t xml:space="preserve">s </w:t>
            </w:r>
            <w:r w:rsidRPr="008C470B">
              <w:rPr>
                <w:rFonts w:ascii="Calibri" w:hAnsi="Calibri" w:cs="Calibri"/>
              </w:rPr>
              <w:t>4/5/6</w:t>
            </w:r>
          </w:p>
        </w:tc>
        <w:tc>
          <w:tcPr>
            <w:tcW w:w="4961" w:type="dxa"/>
          </w:tcPr>
          <w:p w:rsidR="008C470B" w:rsidRPr="008C470B" w:rsidRDefault="008C470B" w:rsidP="009E338F">
            <w:pPr>
              <w:autoSpaceDE w:val="0"/>
              <w:autoSpaceDN w:val="0"/>
              <w:adjustRightInd w:val="0"/>
              <w:rPr>
                <w:rFonts w:ascii="Calibri" w:hAnsi="Calibri" w:cs="Calibri"/>
              </w:rPr>
            </w:pPr>
            <w:r>
              <w:rPr>
                <w:rFonts w:ascii="Calibri" w:hAnsi="Calibri" w:cs="Calibri"/>
              </w:rPr>
              <w:t>Football league and tournament</w:t>
            </w:r>
          </w:p>
        </w:tc>
      </w:tr>
      <w:tr w:rsidR="008C470B" w:rsidRPr="008C470B" w:rsidTr="000F5D12">
        <w:tc>
          <w:tcPr>
            <w:tcW w:w="5813" w:type="dxa"/>
          </w:tcPr>
          <w:p w:rsidR="008C470B" w:rsidRPr="008C470B" w:rsidRDefault="008C470B" w:rsidP="009E338F">
            <w:pPr>
              <w:autoSpaceDE w:val="0"/>
              <w:autoSpaceDN w:val="0"/>
              <w:adjustRightInd w:val="0"/>
              <w:rPr>
                <w:rFonts w:ascii="Calibri" w:hAnsi="Calibri" w:cs="Calibri"/>
              </w:rPr>
            </w:pPr>
            <w:r w:rsidRPr="008C470B">
              <w:rPr>
                <w:rFonts w:ascii="Calibri" w:hAnsi="Calibri" w:cs="Calibri"/>
              </w:rPr>
              <w:t>Cross Country Wednesday and Friday Lunch time Year</w:t>
            </w:r>
            <w:r w:rsidR="00BE1B4F">
              <w:rPr>
                <w:rFonts w:ascii="Calibri" w:hAnsi="Calibri" w:cs="Calibri"/>
              </w:rPr>
              <w:t>s</w:t>
            </w:r>
            <w:r w:rsidRPr="008C470B">
              <w:rPr>
                <w:rFonts w:ascii="Calibri" w:hAnsi="Calibri" w:cs="Calibri"/>
              </w:rPr>
              <w:t xml:space="preserve"> 3-6</w:t>
            </w:r>
          </w:p>
        </w:tc>
        <w:tc>
          <w:tcPr>
            <w:tcW w:w="4961" w:type="dxa"/>
          </w:tcPr>
          <w:p w:rsidR="008C470B" w:rsidRPr="008C470B" w:rsidRDefault="008C470B" w:rsidP="009E338F">
            <w:pPr>
              <w:autoSpaceDE w:val="0"/>
              <w:autoSpaceDN w:val="0"/>
              <w:adjustRightInd w:val="0"/>
              <w:rPr>
                <w:rFonts w:ascii="Calibri" w:hAnsi="Calibri" w:cs="Calibri"/>
              </w:rPr>
            </w:pPr>
            <w:r>
              <w:rPr>
                <w:rFonts w:ascii="Calibri" w:hAnsi="Calibri" w:cs="Calibri"/>
              </w:rPr>
              <w:t>District cross country meet</w:t>
            </w:r>
          </w:p>
        </w:tc>
      </w:tr>
      <w:tr w:rsidR="008C470B" w:rsidRPr="008C470B" w:rsidTr="000F5D12">
        <w:tc>
          <w:tcPr>
            <w:tcW w:w="5813" w:type="dxa"/>
          </w:tcPr>
          <w:p w:rsidR="008C470B" w:rsidRPr="008C470B" w:rsidRDefault="008C470B" w:rsidP="00BE1B4F">
            <w:pPr>
              <w:autoSpaceDE w:val="0"/>
              <w:autoSpaceDN w:val="0"/>
              <w:adjustRightInd w:val="0"/>
              <w:rPr>
                <w:rFonts w:ascii="Calibri" w:hAnsi="Calibri" w:cs="Calibri"/>
              </w:rPr>
            </w:pPr>
            <w:r w:rsidRPr="008C470B">
              <w:rPr>
                <w:rFonts w:ascii="Calibri" w:hAnsi="Calibri" w:cs="Calibri"/>
              </w:rPr>
              <w:t>Dance Club after school Year</w:t>
            </w:r>
            <w:r w:rsidR="00BE1B4F">
              <w:rPr>
                <w:rFonts w:ascii="Calibri" w:hAnsi="Calibri" w:cs="Calibri"/>
              </w:rPr>
              <w:t>s</w:t>
            </w:r>
            <w:r w:rsidRPr="008C470B">
              <w:rPr>
                <w:rFonts w:ascii="Calibri" w:hAnsi="Calibri" w:cs="Calibri"/>
              </w:rPr>
              <w:t xml:space="preserve"> 3</w:t>
            </w:r>
            <w:r w:rsidR="00BE1B4F">
              <w:rPr>
                <w:rFonts w:ascii="Calibri" w:hAnsi="Calibri" w:cs="Calibri"/>
              </w:rPr>
              <w:t>-</w:t>
            </w:r>
            <w:r w:rsidRPr="008C470B">
              <w:rPr>
                <w:rFonts w:ascii="Calibri" w:hAnsi="Calibri" w:cs="Calibri"/>
              </w:rPr>
              <w:t>6</w:t>
            </w:r>
          </w:p>
        </w:tc>
        <w:tc>
          <w:tcPr>
            <w:tcW w:w="4961" w:type="dxa"/>
          </w:tcPr>
          <w:p w:rsidR="008C470B" w:rsidRPr="008C470B" w:rsidRDefault="008C470B" w:rsidP="009E338F">
            <w:pPr>
              <w:autoSpaceDE w:val="0"/>
              <w:autoSpaceDN w:val="0"/>
              <w:adjustRightInd w:val="0"/>
              <w:rPr>
                <w:rFonts w:ascii="Calibri" w:hAnsi="Calibri" w:cs="Calibri"/>
              </w:rPr>
            </w:pPr>
            <w:r>
              <w:rPr>
                <w:rFonts w:ascii="Calibri" w:hAnsi="Calibri" w:cs="Calibri"/>
              </w:rPr>
              <w:t>Harlequin dance competition</w:t>
            </w:r>
          </w:p>
        </w:tc>
      </w:tr>
      <w:tr w:rsidR="007C64B8" w:rsidRPr="008C470B" w:rsidTr="000F5D12">
        <w:tc>
          <w:tcPr>
            <w:tcW w:w="5813" w:type="dxa"/>
          </w:tcPr>
          <w:p w:rsidR="007C64B8" w:rsidRPr="008C470B" w:rsidRDefault="007C64B8" w:rsidP="007C64B8">
            <w:pPr>
              <w:autoSpaceDE w:val="0"/>
              <w:autoSpaceDN w:val="0"/>
              <w:adjustRightInd w:val="0"/>
              <w:rPr>
                <w:rFonts w:ascii="Calibri" w:hAnsi="Calibri" w:cs="Calibri"/>
              </w:rPr>
            </w:pPr>
            <w:r>
              <w:rPr>
                <w:rFonts w:ascii="Calibri" w:hAnsi="Calibri" w:cs="Calibri"/>
              </w:rPr>
              <w:t>KS1 Dance Club</w:t>
            </w:r>
          </w:p>
        </w:tc>
        <w:tc>
          <w:tcPr>
            <w:tcW w:w="4961" w:type="dxa"/>
          </w:tcPr>
          <w:p w:rsidR="007C64B8" w:rsidRPr="008C470B" w:rsidRDefault="007C64B8" w:rsidP="007C64B8">
            <w:pPr>
              <w:autoSpaceDE w:val="0"/>
              <w:autoSpaceDN w:val="0"/>
              <w:adjustRightInd w:val="0"/>
              <w:rPr>
                <w:rFonts w:ascii="Calibri" w:hAnsi="Calibri" w:cs="Calibri"/>
              </w:rPr>
            </w:pPr>
            <w:r>
              <w:rPr>
                <w:rFonts w:ascii="Calibri" w:hAnsi="Calibri" w:cs="Calibri"/>
              </w:rPr>
              <w:t>Star Steppers dance competition</w:t>
            </w:r>
          </w:p>
        </w:tc>
      </w:tr>
      <w:tr w:rsidR="007C64B8" w:rsidRPr="008C470B" w:rsidTr="000F5D12">
        <w:tc>
          <w:tcPr>
            <w:tcW w:w="5813" w:type="dxa"/>
          </w:tcPr>
          <w:p w:rsidR="007C64B8" w:rsidRPr="008C470B" w:rsidRDefault="007C64B8" w:rsidP="007C64B8">
            <w:pPr>
              <w:autoSpaceDE w:val="0"/>
              <w:autoSpaceDN w:val="0"/>
              <w:adjustRightInd w:val="0"/>
              <w:rPr>
                <w:rFonts w:ascii="Calibri" w:hAnsi="Calibri" w:cs="Calibri"/>
              </w:rPr>
            </w:pPr>
            <w:r w:rsidRPr="008C470B">
              <w:rPr>
                <w:rFonts w:ascii="Calibri" w:hAnsi="Calibri" w:cs="Calibri"/>
              </w:rPr>
              <w:t>Netball/High fives Tuesday after school Year</w:t>
            </w:r>
            <w:r w:rsidR="00BE1B4F">
              <w:rPr>
                <w:rFonts w:ascii="Calibri" w:hAnsi="Calibri" w:cs="Calibri"/>
              </w:rPr>
              <w:t>s</w:t>
            </w:r>
            <w:r w:rsidRPr="008C470B">
              <w:rPr>
                <w:rFonts w:ascii="Calibri" w:hAnsi="Calibri" w:cs="Calibri"/>
              </w:rPr>
              <w:t xml:space="preserve"> 5/6</w:t>
            </w:r>
          </w:p>
        </w:tc>
        <w:tc>
          <w:tcPr>
            <w:tcW w:w="4961" w:type="dxa"/>
          </w:tcPr>
          <w:p w:rsidR="007C64B8" w:rsidRPr="008C470B" w:rsidRDefault="007C64B8" w:rsidP="007C64B8">
            <w:pPr>
              <w:autoSpaceDE w:val="0"/>
              <w:autoSpaceDN w:val="0"/>
              <w:adjustRightInd w:val="0"/>
              <w:rPr>
                <w:rFonts w:ascii="Calibri" w:hAnsi="Calibri" w:cs="Calibri"/>
              </w:rPr>
            </w:pPr>
            <w:r>
              <w:rPr>
                <w:rFonts w:ascii="Calibri" w:hAnsi="Calibri" w:cs="Calibri"/>
              </w:rPr>
              <w:t>Netball league and Tournament</w:t>
            </w:r>
          </w:p>
        </w:tc>
      </w:tr>
      <w:tr w:rsidR="007C64B8" w:rsidRPr="008C470B" w:rsidTr="000F5D12">
        <w:tc>
          <w:tcPr>
            <w:tcW w:w="5813" w:type="dxa"/>
          </w:tcPr>
          <w:p w:rsidR="007C64B8" w:rsidRPr="008C470B" w:rsidRDefault="007C64B8" w:rsidP="007C64B8">
            <w:pPr>
              <w:autoSpaceDE w:val="0"/>
              <w:autoSpaceDN w:val="0"/>
              <w:adjustRightInd w:val="0"/>
              <w:rPr>
                <w:rFonts w:ascii="Calibri" w:hAnsi="Calibri" w:cs="Calibri"/>
              </w:rPr>
            </w:pPr>
            <w:r w:rsidRPr="008C470B">
              <w:rPr>
                <w:rFonts w:ascii="Calibri" w:hAnsi="Calibri" w:cs="Calibri"/>
              </w:rPr>
              <w:t>Gymnastics club after school Year</w:t>
            </w:r>
            <w:r w:rsidR="00BE1B4F">
              <w:rPr>
                <w:rFonts w:ascii="Calibri" w:hAnsi="Calibri" w:cs="Calibri"/>
              </w:rPr>
              <w:t>s</w:t>
            </w:r>
            <w:r w:rsidRPr="008C470B">
              <w:rPr>
                <w:rFonts w:ascii="Calibri" w:hAnsi="Calibri" w:cs="Calibri"/>
              </w:rPr>
              <w:t xml:space="preserve"> 4/5/6</w:t>
            </w:r>
          </w:p>
        </w:tc>
        <w:tc>
          <w:tcPr>
            <w:tcW w:w="4961" w:type="dxa"/>
          </w:tcPr>
          <w:p w:rsidR="007C64B8" w:rsidRPr="008C470B" w:rsidRDefault="007C64B8" w:rsidP="007C64B8">
            <w:pPr>
              <w:autoSpaceDE w:val="0"/>
              <w:autoSpaceDN w:val="0"/>
              <w:adjustRightInd w:val="0"/>
              <w:rPr>
                <w:rFonts w:ascii="Calibri" w:hAnsi="Calibri" w:cs="Calibri"/>
              </w:rPr>
            </w:pPr>
            <w:r>
              <w:rPr>
                <w:rFonts w:ascii="Calibri" w:hAnsi="Calibri" w:cs="Calibri"/>
              </w:rPr>
              <w:t>KS2 gymnastics tournament</w:t>
            </w:r>
          </w:p>
        </w:tc>
      </w:tr>
      <w:tr w:rsidR="007C64B8" w:rsidRPr="008C470B" w:rsidTr="000F5D12">
        <w:tc>
          <w:tcPr>
            <w:tcW w:w="5813" w:type="dxa"/>
          </w:tcPr>
          <w:p w:rsidR="007C64B8" w:rsidRPr="008C470B" w:rsidRDefault="007C64B8" w:rsidP="007C64B8">
            <w:pPr>
              <w:autoSpaceDE w:val="0"/>
              <w:autoSpaceDN w:val="0"/>
              <w:adjustRightInd w:val="0"/>
              <w:rPr>
                <w:rFonts w:ascii="Calibri" w:hAnsi="Calibri" w:cs="Calibri"/>
              </w:rPr>
            </w:pPr>
            <w:r>
              <w:rPr>
                <w:rFonts w:ascii="Calibri" w:hAnsi="Calibri" w:cs="Calibri"/>
              </w:rPr>
              <w:t>Hockey Club</w:t>
            </w:r>
            <w:r w:rsidR="00BE1B4F">
              <w:rPr>
                <w:rFonts w:ascii="Calibri" w:hAnsi="Calibri" w:cs="Calibri"/>
              </w:rPr>
              <w:t xml:space="preserve"> after school Y</w:t>
            </w:r>
            <w:r w:rsidRPr="008C470B">
              <w:rPr>
                <w:rFonts w:ascii="Calibri" w:hAnsi="Calibri" w:cs="Calibri"/>
              </w:rPr>
              <w:t>ear</w:t>
            </w:r>
            <w:r w:rsidR="00BE1B4F">
              <w:rPr>
                <w:rFonts w:ascii="Calibri" w:hAnsi="Calibri" w:cs="Calibri"/>
              </w:rPr>
              <w:t>s</w:t>
            </w:r>
            <w:r w:rsidRPr="008C470B">
              <w:rPr>
                <w:rFonts w:ascii="Calibri" w:hAnsi="Calibri" w:cs="Calibri"/>
              </w:rPr>
              <w:t xml:space="preserve"> 5/6</w:t>
            </w:r>
          </w:p>
        </w:tc>
        <w:tc>
          <w:tcPr>
            <w:tcW w:w="4961" w:type="dxa"/>
          </w:tcPr>
          <w:p w:rsidR="007C64B8" w:rsidRPr="008C470B" w:rsidRDefault="007C64B8" w:rsidP="007C64B8">
            <w:pPr>
              <w:autoSpaceDE w:val="0"/>
              <w:autoSpaceDN w:val="0"/>
              <w:adjustRightInd w:val="0"/>
              <w:rPr>
                <w:rFonts w:ascii="Calibri" w:hAnsi="Calibri" w:cs="Calibri"/>
              </w:rPr>
            </w:pPr>
            <w:r>
              <w:rPr>
                <w:rFonts w:ascii="Calibri" w:hAnsi="Calibri" w:cs="Calibri"/>
              </w:rPr>
              <w:t>Hockey tournament</w:t>
            </w:r>
          </w:p>
        </w:tc>
      </w:tr>
      <w:tr w:rsidR="007C64B8" w:rsidRPr="008C470B" w:rsidTr="000F5D12">
        <w:tc>
          <w:tcPr>
            <w:tcW w:w="5813" w:type="dxa"/>
          </w:tcPr>
          <w:p w:rsidR="007C64B8" w:rsidRPr="008C470B" w:rsidRDefault="007C64B8" w:rsidP="007C64B8">
            <w:pPr>
              <w:autoSpaceDE w:val="0"/>
              <w:autoSpaceDN w:val="0"/>
              <w:adjustRightInd w:val="0"/>
              <w:rPr>
                <w:rFonts w:ascii="Calibri" w:hAnsi="Calibri" w:cs="Calibri"/>
              </w:rPr>
            </w:pPr>
            <w:r>
              <w:rPr>
                <w:rFonts w:ascii="Calibri" w:hAnsi="Calibri" w:cs="Calibri"/>
              </w:rPr>
              <w:t>Fitness Friday for KS2</w:t>
            </w:r>
          </w:p>
        </w:tc>
        <w:tc>
          <w:tcPr>
            <w:tcW w:w="4961" w:type="dxa"/>
          </w:tcPr>
          <w:p w:rsidR="007C64B8" w:rsidRPr="008C470B" w:rsidRDefault="007C64B8" w:rsidP="007C64B8">
            <w:pPr>
              <w:autoSpaceDE w:val="0"/>
              <w:autoSpaceDN w:val="0"/>
              <w:adjustRightInd w:val="0"/>
              <w:rPr>
                <w:rFonts w:ascii="Calibri" w:hAnsi="Calibri" w:cs="Calibri"/>
              </w:rPr>
            </w:pPr>
          </w:p>
        </w:tc>
      </w:tr>
      <w:tr w:rsidR="007C64B8" w:rsidRPr="008C470B" w:rsidTr="00AA5E8B">
        <w:trPr>
          <w:trHeight w:val="338"/>
        </w:trPr>
        <w:tc>
          <w:tcPr>
            <w:tcW w:w="5813" w:type="dxa"/>
          </w:tcPr>
          <w:p w:rsidR="007C64B8" w:rsidRPr="008C470B" w:rsidRDefault="007C64B8" w:rsidP="007C64B8">
            <w:pPr>
              <w:autoSpaceDE w:val="0"/>
              <w:autoSpaceDN w:val="0"/>
              <w:adjustRightInd w:val="0"/>
              <w:rPr>
                <w:rFonts w:ascii="Calibri" w:hAnsi="Calibri" w:cs="Calibri"/>
              </w:rPr>
            </w:pPr>
            <w:r w:rsidRPr="008C470B">
              <w:rPr>
                <w:rFonts w:ascii="Calibri" w:hAnsi="Calibri" w:cs="Calibri"/>
              </w:rPr>
              <w:t>Tennis club after school</w:t>
            </w:r>
            <w:r>
              <w:rPr>
                <w:rFonts w:ascii="Calibri" w:hAnsi="Calibri" w:cs="Calibri"/>
              </w:rPr>
              <w:t xml:space="preserve"> Years 3-6 (external provider)</w:t>
            </w:r>
          </w:p>
        </w:tc>
        <w:tc>
          <w:tcPr>
            <w:tcW w:w="4961" w:type="dxa"/>
          </w:tcPr>
          <w:p w:rsidR="007C64B8" w:rsidRPr="008C470B" w:rsidRDefault="007C64B8" w:rsidP="000B0D82">
            <w:pPr>
              <w:autoSpaceDE w:val="0"/>
              <w:autoSpaceDN w:val="0"/>
              <w:adjustRightInd w:val="0"/>
              <w:rPr>
                <w:rFonts w:ascii="Calibri" w:hAnsi="Calibri" w:cs="Calibri"/>
              </w:rPr>
            </w:pPr>
            <w:r>
              <w:rPr>
                <w:rFonts w:ascii="Calibri" w:hAnsi="Calibri" w:cs="Calibri"/>
              </w:rPr>
              <w:t xml:space="preserve">Tennis competition </w:t>
            </w:r>
          </w:p>
        </w:tc>
      </w:tr>
      <w:tr w:rsidR="00D26094" w:rsidRPr="008C470B" w:rsidTr="00AA5E8B">
        <w:trPr>
          <w:trHeight w:val="174"/>
        </w:trPr>
        <w:tc>
          <w:tcPr>
            <w:tcW w:w="5813" w:type="dxa"/>
          </w:tcPr>
          <w:p w:rsidR="00D26094" w:rsidRPr="008C470B" w:rsidRDefault="000B0D82" w:rsidP="007C64B8">
            <w:pPr>
              <w:autoSpaceDE w:val="0"/>
              <w:autoSpaceDN w:val="0"/>
              <w:adjustRightInd w:val="0"/>
              <w:rPr>
                <w:rFonts w:ascii="Calibri" w:hAnsi="Calibri" w:cs="Calibri"/>
              </w:rPr>
            </w:pPr>
            <w:r>
              <w:rPr>
                <w:rFonts w:ascii="Calibri" w:hAnsi="Calibri" w:cs="Calibri"/>
              </w:rPr>
              <w:t>Mixed Football Years 3-6 (pre Squad)</w:t>
            </w:r>
          </w:p>
        </w:tc>
        <w:tc>
          <w:tcPr>
            <w:tcW w:w="4961" w:type="dxa"/>
          </w:tcPr>
          <w:p w:rsidR="00D26094" w:rsidRDefault="000B0D82" w:rsidP="00AA5E8B">
            <w:pPr>
              <w:autoSpaceDE w:val="0"/>
              <w:autoSpaceDN w:val="0"/>
              <w:adjustRightInd w:val="0"/>
              <w:rPr>
                <w:rFonts w:ascii="Calibri" w:hAnsi="Calibri" w:cs="Calibri"/>
              </w:rPr>
            </w:pPr>
            <w:r>
              <w:rPr>
                <w:rFonts w:ascii="Calibri" w:hAnsi="Calibri" w:cs="Calibri"/>
              </w:rPr>
              <w:t>Year 3/4 football tournaments (boys &amp; girls)</w:t>
            </w:r>
          </w:p>
        </w:tc>
      </w:tr>
      <w:tr w:rsidR="00D26094" w:rsidRPr="008C470B" w:rsidTr="00D26094">
        <w:trPr>
          <w:trHeight w:val="315"/>
        </w:trPr>
        <w:tc>
          <w:tcPr>
            <w:tcW w:w="5813" w:type="dxa"/>
          </w:tcPr>
          <w:p w:rsidR="00D26094" w:rsidRPr="008C470B" w:rsidRDefault="000B0D82" w:rsidP="007C64B8">
            <w:pPr>
              <w:autoSpaceDE w:val="0"/>
              <w:autoSpaceDN w:val="0"/>
              <w:adjustRightInd w:val="0"/>
              <w:rPr>
                <w:rFonts w:ascii="Calibri" w:hAnsi="Calibri" w:cs="Calibri"/>
              </w:rPr>
            </w:pPr>
            <w:r>
              <w:rPr>
                <w:rFonts w:ascii="Calibri" w:hAnsi="Calibri" w:cs="Calibri"/>
              </w:rPr>
              <w:t>Year 1 Lunchtime Football</w:t>
            </w:r>
          </w:p>
        </w:tc>
        <w:tc>
          <w:tcPr>
            <w:tcW w:w="4961" w:type="dxa"/>
          </w:tcPr>
          <w:p w:rsidR="00D26094" w:rsidRDefault="00D26094" w:rsidP="007C64B8">
            <w:pPr>
              <w:autoSpaceDE w:val="0"/>
              <w:autoSpaceDN w:val="0"/>
              <w:adjustRightInd w:val="0"/>
              <w:rPr>
                <w:rFonts w:ascii="Calibri" w:hAnsi="Calibri" w:cs="Calibri"/>
              </w:rPr>
            </w:pPr>
          </w:p>
        </w:tc>
      </w:tr>
      <w:tr w:rsidR="00D26094" w:rsidRPr="008C470B" w:rsidTr="00AA5E8B">
        <w:trPr>
          <w:trHeight w:val="238"/>
        </w:trPr>
        <w:tc>
          <w:tcPr>
            <w:tcW w:w="5813" w:type="dxa"/>
          </w:tcPr>
          <w:p w:rsidR="00D26094" w:rsidRPr="008C470B" w:rsidRDefault="000B0D82" w:rsidP="007C64B8">
            <w:pPr>
              <w:autoSpaceDE w:val="0"/>
              <w:autoSpaceDN w:val="0"/>
              <w:adjustRightInd w:val="0"/>
              <w:rPr>
                <w:rFonts w:ascii="Calibri" w:hAnsi="Calibri" w:cs="Calibri"/>
              </w:rPr>
            </w:pPr>
            <w:r>
              <w:rPr>
                <w:rFonts w:ascii="Calibri" w:hAnsi="Calibri" w:cs="Calibri"/>
              </w:rPr>
              <w:t>Year 2 Lunchtime Football</w:t>
            </w:r>
          </w:p>
        </w:tc>
        <w:tc>
          <w:tcPr>
            <w:tcW w:w="4961" w:type="dxa"/>
          </w:tcPr>
          <w:p w:rsidR="00D26094" w:rsidRDefault="00D26094" w:rsidP="007C64B8">
            <w:pPr>
              <w:autoSpaceDE w:val="0"/>
              <w:autoSpaceDN w:val="0"/>
              <w:adjustRightInd w:val="0"/>
              <w:rPr>
                <w:rFonts w:ascii="Calibri" w:hAnsi="Calibri" w:cs="Calibri"/>
              </w:rPr>
            </w:pPr>
          </w:p>
        </w:tc>
      </w:tr>
      <w:tr w:rsidR="00D26094" w:rsidRPr="008C470B" w:rsidTr="00D26094">
        <w:trPr>
          <w:trHeight w:val="210"/>
        </w:trPr>
        <w:tc>
          <w:tcPr>
            <w:tcW w:w="5813" w:type="dxa"/>
          </w:tcPr>
          <w:p w:rsidR="00D26094" w:rsidRPr="008C470B" w:rsidRDefault="000B0D82" w:rsidP="007C64B8">
            <w:pPr>
              <w:autoSpaceDE w:val="0"/>
              <w:autoSpaceDN w:val="0"/>
              <w:adjustRightInd w:val="0"/>
              <w:rPr>
                <w:rFonts w:ascii="Calibri" w:hAnsi="Calibri" w:cs="Calibri"/>
              </w:rPr>
            </w:pPr>
            <w:r>
              <w:rPr>
                <w:rFonts w:ascii="Calibri" w:hAnsi="Calibri" w:cs="Calibri"/>
              </w:rPr>
              <w:t>Early Morning Athletics/Multi Skills  Year</w:t>
            </w:r>
            <w:r w:rsidR="00BE1B4F">
              <w:rPr>
                <w:rFonts w:ascii="Calibri" w:hAnsi="Calibri" w:cs="Calibri"/>
              </w:rPr>
              <w:t>s</w:t>
            </w:r>
            <w:r>
              <w:rPr>
                <w:rFonts w:ascii="Calibri" w:hAnsi="Calibri" w:cs="Calibri"/>
              </w:rPr>
              <w:t xml:space="preserve"> </w:t>
            </w:r>
            <w:r w:rsidR="00590655">
              <w:rPr>
                <w:rFonts w:ascii="Calibri" w:hAnsi="Calibri" w:cs="Calibri"/>
              </w:rPr>
              <w:t>¾</w:t>
            </w:r>
          </w:p>
        </w:tc>
        <w:tc>
          <w:tcPr>
            <w:tcW w:w="4961" w:type="dxa"/>
          </w:tcPr>
          <w:p w:rsidR="00D26094" w:rsidRDefault="00D26094" w:rsidP="007C64B8">
            <w:pPr>
              <w:autoSpaceDE w:val="0"/>
              <w:autoSpaceDN w:val="0"/>
              <w:adjustRightInd w:val="0"/>
              <w:rPr>
                <w:rFonts w:ascii="Calibri" w:hAnsi="Calibri" w:cs="Calibri"/>
              </w:rPr>
            </w:pPr>
          </w:p>
        </w:tc>
      </w:tr>
      <w:tr w:rsidR="00D26094" w:rsidRPr="008C470B" w:rsidTr="000F5D12">
        <w:trPr>
          <w:trHeight w:val="300"/>
        </w:trPr>
        <w:tc>
          <w:tcPr>
            <w:tcW w:w="5813" w:type="dxa"/>
          </w:tcPr>
          <w:p w:rsidR="00D26094" w:rsidRPr="008C470B" w:rsidRDefault="000B0D82" w:rsidP="007C64B8">
            <w:pPr>
              <w:autoSpaceDE w:val="0"/>
              <w:autoSpaceDN w:val="0"/>
              <w:adjustRightInd w:val="0"/>
              <w:rPr>
                <w:rFonts w:ascii="Calibri" w:hAnsi="Calibri" w:cs="Calibri"/>
              </w:rPr>
            </w:pPr>
            <w:r>
              <w:rPr>
                <w:rFonts w:ascii="Calibri" w:hAnsi="Calibri" w:cs="Calibri"/>
              </w:rPr>
              <w:t>Early Morning Athletics/Multi Skills  Year</w:t>
            </w:r>
            <w:r w:rsidR="00BE1B4F">
              <w:rPr>
                <w:rFonts w:ascii="Calibri" w:hAnsi="Calibri" w:cs="Calibri"/>
              </w:rPr>
              <w:t>s</w:t>
            </w:r>
            <w:r>
              <w:rPr>
                <w:rFonts w:ascii="Calibri" w:hAnsi="Calibri" w:cs="Calibri"/>
              </w:rPr>
              <w:t xml:space="preserve"> 5/6</w:t>
            </w:r>
          </w:p>
        </w:tc>
        <w:tc>
          <w:tcPr>
            <w:tcW w:w="4961" w:type="dxa"/>
          </w:tcPr>
          <w:p w:rsidR="00D26094" w:rsidRDefault="00D26094" w:rsidP="007C64B8">
            <w:pPr>
              <w:autoSpaceDE w:val="0"/>
              <w:autoSpaceDN w:val="0"/>
              <w:adjustRightInd w:val="0"/>
              <w:rPr>
                <w:rFonts w:ascii="Calibri" w:hAnsi="Calibri" w:cs="Calibri"/>
              </w:rPr>
            </w:pPr>
          </w:p>
        </w:tc>
      </w:tr>
      <w:tr w:rsidR="007C64B8" w:rsidRPr="008C470B" w:rsidTr="000F5D12">
        <w:tc>
          <w:tcPr>
            <w:tcW w:w="5813" w:type="dxa"/>
          </w:tcPr>
          <w:p w:rsidR="007C64B8" w:rsidRPr="008C470B" w:rsidRDefault="007C64B8" w:rsidP="007C64B8">
            <w:pPr>
              <w:autoSpaceDE w:val="0"/>
              <w:autoSpaceDN w:val="0"/>
              <w:adjustRightInd w:val="0"/>
              <w:rPr>
                <w:rFonts w:ascii="Calibri" w:hAnsi="Calibri" w:cs="Calibri"/>
              </w:rPr>
            </w:pPr>
            <w:r w:rsidRPr="008C470B">
              <w:rPr>
                <w:rFonts w:ascii="Calibri" w:hAnsi="Calibri" w:cs="Calibri"/>
              </w:rPr>
              <w:t xml:space="preserve">Football Skills </w:t>
            </w:r>
            <w:r>
              <w:rPr>
                <w:rFonts w:ascii="Calibri" w:hAnsi="Calibri" w:cs="Calibri"/>
              </w:rPr>
              <w:t>after school Years 1-4 (external provider)</w:t>
            </w:r>
          </w:p>
        </w:tc>
        <w:tc>
          <w:tcPr>
            <w:tcW w:w="4961" w:type="dxa"/>
          </w:tcPr>
          <w:p w:rsidR="007C64B8" w:rsidRPr="008C470B" w:rsidRDefault="007C64B8" w:rsidP="007C64B8">
            <w:pPr>
              <w:autoSpaceDE w:val="0"/>
              <w:autoSpaceDN w:val="0"/>
              <w:adjustRightInd w:val="0"/>
              <w:rPr>
                <w:rFonts w:ascii="Calibri" w:hAnsi="Calibri" w:cs="Calibri"/>
              </w:rPr>
            </w:pPr>
          </w:p>
        </w:tc>
      </w:tr>
    </w:tbl>
    <w:p w:rsidR="008C470B" w:rsidRDefault="008C470B" w:rsidP="00696387">
      <w:pPr>
        <w:autoSpaceDE w:val="0"/>
        <w:autoSpaceDN w:val="0"/>
        <w:adjustRightInd w:val="0"/>
        <w:spacing w:after="0" w:line="240" w:lineRule="auto"/>
        <w:rPr>
          <w:rFonts w:ascii="Calibri" w:hAnsi="Calibri" w:cs="Calibri"/>
        </w:rPr>
      </w:pPr>
    </w:p>
    <w:p w:rsidR="00696387" w:rsidRDefault="00696387" w:rsidP="00696387">
      <w:pPr>
        <w:autoSpaceDE w:val="0"/>
        <w:autoSpaceDN w:val="0"/>
        <w:adjustRightInd w:val="0"/>
        <w:spacing w:after="0" w:line="240" w:lineRule="auto"/>
        <w:rPr>
          <w:rFonts w:ascii="Calibri" w:hAnsi="Calibri" w:cs="Calibri"/>
        </w:rPr>
      </w:pPr>
      <w:r>
        <w:rPr>
          <w:rFonts w:ascii="Calibri" w:hAnsi="Calibri" w:cs="Calibri"/>
        </w:rPr>
        <w:t>Percen</w:t>
      </w:r>
      <w:r w:rsidR="008C470B">
        <w:rPr>
          <w:rFonts w:ascii="Calibri" w:hAnsi="Calibri" w:cs="Calibri"/>
        </w:rPr>
        <w:t>tage attendance at sports club 201</w:t>
      </w:r>
      <w:r w:rsidR="00803FE3">
        <w:rPr>
          <w:rFonts w:ascii="Calibri" w:hAnsi="Calibri" w:cs="Calibri"/>
        </w:rPr>
        <w:t>6</w:t>
      </w:r>
      <w:r w:rsidR="008C470B">
        <w:rPr>
          <w:rFonts w:ascii="Calibri" w:hAnsi="Calibri" w:cs="Calibri"/>
        </w:rPr>
        <w:t>/201</w:t>
      </w:r>
      <w:r w:rsidR="00803FE3">
        <w:rPr>
          <w:rFonts w:ascii="Calibri" w:hAnsi="Calibri" w:cs="Calibri"/>
        </w:rPr>
        <w:t>7</w:t>
      </w:r>
    </w:p>
    <w:p w:rsidR="000F5D12" w:rsidRDefault="000F5D12" w:rsidP="00696387">
      <w:pPr>
        <w:autoSpaceDE w:val="0"/>
        <w:autoSpaceDN w:val="0"/>
        <w:adjustRightInd w:val="0"/>
        <w:spacing w:after="0" w:line="240" w:lineRule="auto"/>
        <w:rPr>
          <w:rFonts w:ascii="Calibri" w:hAnsi="Calibri" w:cs="Calibri"/>
        </w:rPr>
      </w:pPr>
    </w:p>
    <w:tbl>
      <w:tblPr>
        <w:tblStyle w:val="TableGrid"/>
        <w:tblW w:w="0" w:type="auto"/>
        <w:tblLayout w:type="fixed"/>
        <w:tblLook w:val="04A0" w:firstRow="1" w:lastRow="0" w:firstColumn="1" w:lastColumn="0" w:noHBand="0" w:noVBand="1"/>
      </w:tblPr>
      <w:tblGrid>
        <w:gridCol w:w="2943"/>
        <w:gridCol w:w="1701"/>
      </w:tblGrid>
      <w:tr w:rsidR="00872659" w:rsidRPr="00CE2C60" w:rsidTr="00872659">
        <w:tc>
          <w:tcPr>
            <w:tcW w:w="2943" w:type="dxa"/>
          </w:tcPr>
          <w:p w:rsidR="00872659" w:rsidRPr="00532083" w:rsidRDefault="00872659" w:rsidP="000F5D12">
            <w:pPr>
              <w:rPr>
                <w:rFonts w:ascii="Arial" w:hAnsi="Arial" w:cs="Arial"/>
                <w:b/>
                <w:sz w:val="16"/>
                <w:szCs w:val="16"/>
              </w:rPr>
            </w:pPr>
            <w:r w:rsidRPr="00532083">
              <w:rPr>
                <w:rFonts w:ascii="Arial" w:hAnsi="Arial" w:cs="Arial"/>
                <w:b/>
                <w:sz w:val="16"/>
                <w:szCs w:val="16"/>
              </w:rPr>
              <w:t>Class</w:t>
            </w:r>
          </w:p>
        </w:tc>
        <w:tc>
          <w:tcPr>
            <w:tcW w:w="1701" w:type="dxa"/>
          </w:tcPr>
          <w:p w:rsidR="00872659" w:rsidRPr="00532083" w:rsidRDefault="00C050CB" w:rsidP="000F5D12">
            <w:pPr>
              <w:rPr>
                <w:rFonts w:ascii="Arial" w:hAnsi="Arial" w:cs="Arial"/>
                <w:b/>
                <w:sz w:val="16"/>
                <w:szCs w:val="16"/>
              </w:rPr>
            </w:pPr>
            <w:r>
              <w:rPr>
                <w:rFonts w:ascii="Arial" w:hAnsi="Arial" w:cs="Arial"/>
                <w:b/>
                <w:sz w:val="16"/>
                <w:szCs w:val="16"/>
              </w:rPr>
              <w:t>2</w:t>
            </w:r>
            <w:r w:rsidR="00872659" w:rsidRPr="00532083">
              <w:rPr>
                <w:rFonts w:ascii="Arial" w:hAnsi="Arial" w:cs="Arial"/>
                <w:b/>
                <w:sz w:val="16"/>
                <w:szCs w:val="16"/>
              </w:rPr>
              <w:t>016/17</w:t>
            </w:r>
          </w:p>
        </w:tc>
      </w:tr>
      <w:tr w:rsidR="00872659" w:rsidRPr="00CE2C60" w:rsidTr="00872659">
        <w:tc>
          <w:tcPr>
            <w:tcW w:w="2943" w:type="dxa"/>
          </w:tcPr>
          <w:p w:rsidR="00872659" w:rsidRPr="00532083" w:rsidRDefault="00872659" w:rsidP="006E7FF9">
            <w:pPr>
              <w:rPr>
                <w:rFonts w:ascii="Arial" w:hAnsi="Arial" w:cs="Arial"/>
                <w:sz w:val="16"/>
                <w:szCs w:val="16"/>
              </w:rPr>
            </w:pPr>
            <w:r w:rsidRPr="00532083">
              <w:rPr>
                <w:rFonts w:ascii="Arial" w:hAnsi="Arial" w:cs="Arial"/>
                <w:sz w:val="16"/>
                <w:szCs w:val="16"/>
              </w:rPr>
              <w:t>China</w:t>
            </w:r>
          </w:p>
        </w:tc>
        <w:tc>
          <w:tcPr>
            <w:tcW w:w="1701" w:type="dxa"/>
          </w:tcPr>
          <w:p w:rsidR="00872659" w:rsidRPr="00532083" w:rsidRDefault="00872659" w:rsidP="006E7FF9">
            <w:pPr>
              <w:rPr>
                <w:rFonts w:ascii="Arial" w:hAnsi="Arial" w:cs="Arial"/>
                <w:sz w:val="16"/>
                <w:szCs w:val="16"/>
              </w:rPr>
            </w:pPr>
            <w:r w:rsidRPr="00532083">
              <w:rPr>
                <w:rFonts w:ascii="Arial" w:hAnsi="Arial" w:cs="Arial"/>
                <w:sz w:val="16"/>
                <w:szCs w:val="16"/>
              </w:rPr>
              <w:t>96%</w:t>
            </w:r>
          </w:p>
        </w:tc>
      </w:tr>
      <w:tr w:rsidR="00872659" w:rsidRPr="00CE2C60" w:rsidTr="00872659">
        <w:tc>
          <w:tcPr>
            <w:tcW w:w="2943" w:type="dxa"/>
          </w:tcPr>
          <w:p w:rsidR="00872659" w:rsidRPr="00532083" w:rsidRDefault="00872659" w:rsidP="006E7FF9">
            <w:pPr>
              <w:rPr>
                <w:rFonts w:ascii="Arial" w:hAnsi="Arial" w:cs="Arial"/>
                <w:sz w:val="16"/>
                <w:szCs w:val="16"/>
              </w:rPr>
            </w:pPr>
            <w:r w:rsidRPr="00532083">
              <w:rPr>
                <w:rFonts w:ascii="Arial" w:hAnsi="Arial" w:cs="Arial"/>
                <w:sz w:val="16"/>
                <w:szCs w:val="16"/>
              </w:rPr>
              <w:t>Fiji</w:t>
            </w:r>
          </w:p>
        </w:tc>
        <w:tc>
          <w:tcPr>
            <w:tcW w:w="1701" w:type="dxa"/>
          </w:tcPr>
          <w:p w:rsidR="00872659" w:rsidRPr="00532083" w:rsidRDefault="00872659" w:rsidP="006E7FF9">
            <w:pPr>
              <w:rPr>
                <w:rFonts w:ascii="Arial" w:hAnsi="Arial" w:cs="Arial"/>
                <w:sz w:val="16"/>
                <w:szCs w:val="16"/>
              </w:rPr>
            </w:pPr>
            <w:r w:rsidRPr="00532083">
              <w:rPr>
                <w:rFonts w:ascii="Arial" w:hAnsi="Arial" w:cs="Arial"/>
                <w:sz w:val="16"/>
                <w:szCs w:val="16"/>
              </w:rPr>
              <w:t>90%</w:t>
            </w:r>
          </w:p>
        </w:tc>
      </w:tr>
      <w:tr w:rsidR="00872659" w:rsidRPr="00CE2C60" w:rsidTr="00872659">
        <w:tc>
          <w:tcPr>
            <w:tcW w:w="2943" w:type="dxa"/>
          </w:tcPr>
          <w:p w:rsidR="00872659" w:rsidRPr="00532083" w:rsidRDefault="00872659" w:rsidP="006E7FF9">
            <w:pPr>
              <w:rPr>
                <w:rFonts w:ascii="Arial" w:hAnsi="Arial" w:cs="Arial"/>
                <w:sz w:val="16"/>
                <w:szCs w:val="16"/>
              </w:rPr>
            </w:pPr>
            <w:r w:rsidRPr="00532083">
              <w:rPr>
                <w:rFonts w:ascii="Arial" w:hAnsi="Arial" w:cs="Arial"/>
                <w:sz w:val="16"/>
                <w:szCs w:val="16"/>
              </w:rPr>
              <w:t>New Zealand</w:t>
            </w:r>
          </w:p>
        </w:tc>
        <w:tc>
          <w:tcPr>
            <w:tcW w:w="1701" w:type="dxa"/>
          </w:tcPr>
          <w:p w:rsidR="00872659" w:rsidRPr="00532083" w:rsidRDefault="00872659" w:rsidP="006E7FF9">
            <w:pPr>
              <w:rPr>
                <w:rFonts w:ascii="Arial" w:hAnsi="Arial" w:cs="Arial"/>
                <w:sz w:val="16"/>
                <w:szCs w:val="16"/>
              </w:rPr>
            </w:pPr>
            <w:r w:rsidRPr="00532083">
              <w:rPr>
                <w:rFonts w:ascii="Arial" w:hAnsi="Arial" w:cs="Arial"/>
                <w:sz w:val="16"/>
                <w:szCs w:val="16"/>
              </w:rPr>
              <w:t>88%</w:t>
            </w:r>
          </w:p>
        </w:tc>
      </w:tr>
      <w:tr w:rsidR="00872659" w:rsidRPr="00CE2C60" w:rsidTr="00872659">
        <w:tc>
          <w:tcPr>
            <w:tcW w:w="2943" w:type="dxa"/>
          </w:tcPr>
          <w:p w:rsidR="00872659" w:rsidRPr="00532083" w:rsidRDefault="00872659" w:rsidP="006E7FF9">
            <w:pPr>
              <w:rPr>
                <w:rFonts w:ascii="Arial" w:hAnsi="Arial" w:cs="Arial"/>
                <w:sz w:val="16"/>
                <w:szCs w:val="16"/>
              </w:rPr>
            </w:pPr>
            <w:r w:rsidRPr="00532083">
              <w:rPr>
                <w:rFonts w:ascii="Arial" w:hAnsi="Arial" w:cs="Arial"/>
                <w:sz w:val="16"/>
                <w:szCs w:val="16"/>
              </w:rPr>
              <w:t>Tonga</w:t>
            </w:r>
          </w:p>
        </w:tc>
        <w:tc>
          <w:tcPr>
            <w:tcW w:w="1701" w:type="dxa"/>
          </w:tcPr>
          <w:p w:rsidR="00872659" w:rsidRPr="00532083" w:rsidRDefault="00872659" w:rsidP="006E7FF9">
            <w:pPr>
              <w:rPr>
                <w:rFonts w:ascii="Arial" w:hAnsi="Arial" w:cs="Arial"/>
                <w:sz w:val="16"/>
                <w:szCs w:val="16"/>
              </w:rPr>
            </w:pPr>
            <w:r w:rsidRPr="00532083">
              <w:rPr>
                <w:rFonts w:ascii="Arial" w:hAnsi="Arial" w:cs="Arial"/>
                <w:sz w:val="16"/>
                <w:szCs w:val="16"/>
              </w:rPr>
              <w:t>84%</w:t>
            </w:r>
          </w:p>
        </w:tc>
      </w:tr>
      <w:tr w:rsidR="00872659" w:rsidRPr="00CE2C60" w:rsidTr="00872659">
        <w:tc>
          <w:tcPr>
            <w:tcW w:w="2943" w:type="dxa"/>
          </w:tcPr>
          <w:p w:rsidR="00872659" w:rsidRPr="00532083" w:rsidRDefault="00872659" w:rsidP="006E7FF9">
            <w:pPr>
              <w:rPr>
                <w:rFonts w:ascii="Arial" w:hAnsi="Arial" w:cs="Arial"/>
                <w:sz w:val="16"/>
                <w:szCs w:val="16"/>
              </w:rPr>
            </w:pPr>
            <w:r w:rsidRPr="00532083">
              <w:rPr>
                <w:rFonts w:ascii="Arial" w:hAnsi="Arial" w:cs="Arial"/>
                <w:sz w:val="16"/>
                <w:szCs w:val="16"/>
              </w:rPr>
              <w:t>Morocco</w:t>
            </w:r>
          </w:p>
        </w:tc>
        <w:tc>
          <w:tcPr>
            <w:tcW w:w="1701" w:type="dxa"/>
          </w:tcPr>
          <w:p w:rsidR="00872659" w:rsidRPr="00532083" w:rsidRDefault="00872659" w:rsidP="006E7FF9">
            <w:pPr>
              <w:rPr>
                <w:rFonts w:ascii="Arial" w:hAnsi="Arial" w:cs="Arial"/>
                <w:sz w:val="16"/>
                <w:szCs w:val="16"/>
              </w:rPr>
            </w:pPr>
            <w:r w:rsidRPr="00532083">
              <w:rPr>
                <w:rFonts w:ascii="Arial" w:hAnsi="Arial" w:cs="Arial"/>
                <w:sz w:val="16"/>
                <w:szCs w:val="16"/>
              </w:rPr>
              <w:t>84%</w:t>
            </w:r>
          </w:p>
        </w:tc>
      </w:tr>
      <w:tr w:rsidR="00872659" w:rsidRPr="00CE2C60" w:rsidTr="00872659">
        <w:tc>
          <w:tcPr>
            <w:tcW w:w="2943" w:type="dxa"/>
          </w:tcPr>
          <w:p w:rsidR="00872659" w:rsidRPr="00532083" w:rsidRDefault="00872659" w:rsidP="006E7FF9">
            <w:pPr>
              <w:rPr>
                <w:rFonts w:ascii="Arial" w:hAnsi="Arial" w:cs="Arial"/>
                <w:sz w:val="16"/>
                <w:szCs w:val="16"/>
              </w:rPr>
            </w:pPr>
            <w:r w:rsidRPr="00532083">
              <w:rPr>
                <w:rFonts w:ascii="Arial" w:hAnsi="Arial" w:cs="Arial"/>
                <w:sz w:val="16"/>
                <w:szCs w:val="16"/>
              </w:rPr>
              <w:t>Nepal</w:t>
            </w:r>
          </w:p>
        </w:tc>
        <w:tc>
          <w:tcPr>
            <w:tcW w:w="1701" w:type="dxa"/>
          </w:tcPr>
          <w:p w:rsidR="00872659" w:rsidRPr="00532083" w:rsidRDefault="00872659" w:rsidP="006E7FF9">
            <w:pPr>
              <w:rPr>
                <w:rFonts w:ascii="Arial" w:hAnsi="Arial" w:cs="Arial"/>
                <w:sz w:val="16"/>
                <w:szCs w:val="16"/>
              </w:rPr>
            </w:pPr>
            <w:r w:rsidRPr="00532083">
              <w:rPr>
                <w:rFonts w:ascii="Arial" w:hAnsi="Arial" w:cs="Arial"/>
                <w:sz w:val="16"/>
                <w:szCs w:val="16"/>
              </w:rPr>
              <w:t>84%</w:t>
            </w:r>
          </w:p>
        </w:tc>
      </w:tr>
      <w:tr w:rsidR="00872659" w:rsidRPr="00CE2C60" w:rsidTr="00872659">
        <w:tc>
          <w:tcPr>
            <w:tcW w:w="2943" w:type="dxa"/>
          </w:tcPr>
          <w:p w:rsidR="00872659" w:rsidRPr="00532083" w:rsidRDefault="00872659" w:rsidP="006E7FF9">
            <w:pPr>
              <w:rPr>
                <w:rFonts w:ascii="Arial" w:hAnsi="Arial" w:cs="Arial"/>
                <w:sz w:val="16"/>
                <w:szCs w:val="16"/>
              </w:rPr>
            </w:pPr>
            <w:r w:rsidRPr="00532083">
              <w:rPr>
                <w:rFonts w:ascii="Arial" w:hAnsi="Arial" w:cs="Arial"/>
                <w:sz w:val="16"/>
                <w:szCs w:val="16"/>
              </w:rPr>
              <w:t>Kenya</w:t>
            </w:r>
          </w:p>
        </w:tc>
        <w:tc>
          <w:tcPr>
            <w:tcW w:w="1701" w:type="dxa"/>
          </w:tcPr>
          <w:p w:rsidR="00872659" w:rsidRPr="00532083" w:rsidRDefault="00872659" w:rsidP="006E7FF9">
            <w:pPr>
              <w:rPr>
                <w:rFonts w:ascii="Arial" w:hAnsi="Arial" w:cs="Arial"/>
                <w:sz w:val="16"/>
                <w:szCs w:val="16"/>
              </w:rPr>
            </w:pPr>
            <w:r w:rsidRPr="00532083">
              <w:rPr>
                <w:rFonts w:ascii="Arial" w:hAnsi="Arial" w:cs="Arial"/>
                <w:sz w:val="16"/>
                <w:szCs w:val="16"/>
              </w:rPr>
              <w:t>83%</w:t>
            </w:r>
          </w:p>
        </w:tc>
      </w:tr>
      <w:tr w:rsidR="00872659" w:rsidRPr="00CE2C60" w:rsidTr="00872659">
        <w:tc>
          <w:tcPr>
            <w:tcW w:w="2943" w:type="dxa"/>
          </w:tcPr>
          <w:p w:rsidR="00872659" w:rsidRPr="00532083" w:rsidRDefault="00872659" w:rsidP="006E7FF9">
            <w:pPr>
              <w:rPr>
                <w:rFonts w:ascii="Arial" w:hAnsi="Arial" w:cs="Arial"/>
                <w:sz w:val="16"/>
                <w:szCs w:val="16"/>
              </w:rPr>
            </w:pPr>
            <w:r w:rsidRPr="00532083">
              <w:rPr>
                <w:rFonts w:ascii="Arial" w:hAnsi="Arial" w:cs="Arial"/>
                <w:sz w:val="16"/>
                <w:szCs w:val="16"/>
              </w:rPr>
              <w:t>Brazil</w:t>
            </w:r>
          </w:p>
        </w:tc>
        <w:tc>
          <w:tcPr>
            <w:tcW w:w="1701" w:type="dxa"/>
          </w:tcPr>
          <w:p w:rsidR="00872659" w:rsidRPr="00532083" w:rsidRDefault="00872659" w:rsidP="006E7FF9">
            <w:pPr>
              <w:rPr>
                <w:rFonts w:ascii="Arial" w:hAnsi="Arial" w:cs="Arial"/>
                <w:sz w:val="16"/>
                <w:szCs w:val="16"/>
              </w:rPr>
            </w:pPr>
            <w:r w:rsidRPr="00532083">
              <w:rPr>
                <w:rFonts w:ascii="Arial" w:hAnsi="Arial" w:cs="Arial"/>
                <w:sz w:val="16"/>
                <w:szCs w:val="16"/>
              </w:rPr>
              <w:t>82%</w:t>
            </w:r>
          </w:p>
        </w:tc>
      </w:tr>
      <w:tr w:rsidR="00872659" w:rsidRPr="00CE2C60" w:rsidTr="00872659">
        <w:tc>
          <w:tcPr>
            <w:tcW w:w="2943" w:type="dxa"/>
          </w:tcPr>
          <w:p w:rsidR="00872659" w:rsidRPr="00532083" w:rsidRDefault="00872659" w:rsidP="006E7FF9">
            <w:pPr>
              <w:rPr>
                <w:rFonts w:ascii="Arial" w:hAnsi="Arial" w:cs="Arial"/>
                <w:sz w:val="16"/>
                <w:szCs w:val="16"/>
              </w:rPr>
            </w:pPr>
            <w:r w:rsidRPr="00532083">
              <w:rPr>
                <w:rFonts w:ascii="Arial" w:hAnsi="Arial" w:cs="Arial"/>
                <w:sz w:val="16"/>
                <w:szCs w:val="16"/>
              </w:rPr>
              <w:t>India</w:t>
            </w:r>
          </w:p>
        </w:tc>
        <w:tc>
          <w:tcPr>
            <w:tcW w:w="1701" w:type="dxa"/>
          </w:tcPr>
          <w:p w:rsidR="00872659" w:rsidRPr="00532083" w:rsidRDefault="00872659" w:rsidP="006E7FF9">
            <w:pPr>
              <w:rPr>
                <w:rFonts w:ascii="Arial" w:hAnsi="Arial" w:cs="Arial"/>
                <w:sz w:val="16"/>
                <w:szCs w:val="16"/>
              </w:rPr>
            </w:pPr>
            <w:r w:rsidRPr="00532083">
              <w:rPr>
                <w:rFonts w:ascii="Arial" w:hAnsi="Arial" w:cs="Arial"/>
                <w:sz w:val="16"/>
                <w:szCs w:val="16"/>
              </w:rPr>
              <w:t>76%</w:t>
            </w:r>
          </w:p>
        </w:tc>
      </w:tr>
      <w:tr w:rsidR="00872659" w:rsidRPr="00A209B2" w:rsidTr="00872659">
        <w:tc>
          <w:tcPr>
            <w:tcW w:w="2943" w:type="dxa"/>
          </w:tcPr>
          <w:p w:rsidR="00872659" w:rsidRPr="00532083" w:rsidRDefault="00872659" w:rsidP="006E7FF9">
            <w:pPr>
              <w:rPr>
                <w:rFonts w:ascii="Arial" w:hAnsi="Arial" w:cs="Arial"/>
                <w:sz w:val="16"/>
                <w:szCs w:val="16"/>
              </w:rPr>
            </w:pPr>
            <w:r w:rsidRPr="00532083">
              <w:rPr>
                <w:rFonts w:ascii="Arial" w:hAnsi="Arial" w:cs="Arial"/>
                <w:sz w:val="16"/>
                <w:szCs w:val="16"/>
              </w:rPr>
              <w:t>Peru</w:t>
            </w:r>
          </w:p>
        </w:tc>
        <w:tc>
          <w:tcPr>
            <w:tcW w:w="1701" w:type="dxa"/>
          </w:tcPr>
          <w:p w:rsidR="00872659" w:rsidRPr="00532083" w:rsidRDefault="00872659" w:rsidP="006E7FF9">
            <w:pPr>
              <w:rPr>
                <w:rFonts w:ascii="Arial" w:hAnsi="Arial" w:cs="Arial"/>
                <w:sz w:val="16"/>
                <w:szCs w:val="16"/>
              </w:rPr>
            </w:pPr>
            <w:r w:rsidRPr="00532083">
              <w:rPr>
                <w:rFonts w:ascii="Arial" w:hAnsi="Arial" w:cs="Arial"/>
                <w:sz w:val="16"/>
                <w:szCs w:val="16"/>
              </w:rPr>
              <w:t>69%</w:t>
            </w:r>
          </w:p>
        </w:tc>
      </w:tr>
    </w:tbl>
    <w:p w:rsidR="000F5D12" w:rsidRPr="000F5D12" w:rsidRDefault="000F5D12" w:rsidP="000F5D12">
      <w:pPr>
        <w:rPr>
          <w:rFonts w:cs="Arial"/>
          <w:szCs w:val="16"/>
        </w:rPr>
      </w:pPr>
    </w:p>
    <w:p w:rsidR="000F5D12" w:rsidRPr="000F5D12" w:rsidRDefault="000F5D12" w:rsidP="000F5D12">
      <w:pPr>
        <w:rPr>
          <w:rFonts w:cs="Arial"/>
          <w:szCs w:val="16"/>
        </w:rPr>
      </w:pPr>
      <w:r w:rsidRPr="000F5D12">
        <w:rPr>
          <w:rFonts w:cs="Arial"/>
          <w:szCs w:val="16"/>
        </w:rPr>
        <w:t>The table below shows percentages of the year group as a whole attending at least 1 club</w:t>
      </w:r>
      <w:r>
        <w:rPr>
          <w:rFonts w:cs="Arial"/>
          <w:szCs w:val="16"/>
        </w:rPr>
        <w:t xml:space="preserve"> academic year 201</w:t>
      </w:r>
      <w:r w:rsidR="006E7FF9">
        <w:rPr>
          <w:rFonts w:cs="Arial"/>
          <w:szCs w:val="16"/>
        </w:rPr>
        <w:t>6</w:t>
      </w:r>
      <w:r>
        <w:rPr>
          <w:rFonts w:cs="Arial"/>
          <w:szCs w:val="16"/>
        </w:rPr>
        <w:t>/1</w:t>
      </w:r>
      <w:r w:rsidR="006E7FF9">
        <w:rPr>
          <w:rFonts w:cs="Arial"/>
          <w:szCs w:val="16"/>
        </w:rPr>
        <w:t>7</w:t>
      </w:r>
      <w:r w:rsidRPr="000F5D12">
        <w:rPr>
          <w:rFonts w:cs="Arial"/>
          <w:szCs w:val="16"/>
        </w:rPr>
        <w:t>.</w:t>
      </w:r>
    </w:p>
    <w:p w:rsidR="000F5D12" w:rsidRPr="002174A9" w:rsidRDefault="000F5D12" w:rsidP="000F5D12">
      <w:pPr>
        <w:rPr>
          <w:rFonts w:ascii="Arial" w:hAnsi="Arial" w:cs="Arial"/>
          <w:sz w:val="16"/>
          <w:szCs w:val="16"/>
        </w:rPr>
      </w:pPr>
    </w:p>
    <w:tbl>
      <w:tblPr>
        <w:tblStyle w:val="TableGrid"/>
        <w:tblW w:w="0" w:type="auto"/>
        <w:tblLayout w:type="fixed"/>
        <w:tblLook w:val="04A0" w:firstRow="1" w:lastRow="0" w:firstColumn="1" w:lastColumn="0" w:noHBand="0" w:noVBand="1"/>
      </w:tblPr>
      <w:tblGrid>
        <w:gridCol w:w="2284"/>
        <w:gridCol w:w="3069"/>
        <w:gridCol w:w="2268"/>
        <w:gridCol w:w="1560"/>
        <w:gridCol w:w="1275"/>
      </w:tblGrid>
      <w:tr w:rsidR="009C196A" w:rsidRPr="002174A9" w:rsidTr="0057073D">
        <w:trPr>
          <w:trHeight w:val="405"/>
        </w:trPr>
        <w:tc>
          <w:tcPr>
            <w:tcW w:w="2284" w:type="dxa"/>
          </w:tcPr>
          <w:p w:rsidR="009C196A" w:rsidRPr="002174A9" w:rsidRDefault="009C196A" w:rsidP="000F5D12">
            <w:pPr>
              <w:rPr>
                <w:rFonts w:ascii="Arial" w:hAnsi="Arial" w:cs="Arial"/>
                <w:sz w:val="16"/>
                <w:szCs w:val="16"/>
              </w:rPr>
            </w:pPr>
            <w:r w:rsidRPr="002174A9">
              <w:rPr>
                <w:rFonts w:ascii="Arial" w:hAnsi="Arial" w:cs="Arial"/>
                <w:sz w:val="16"/>
                <w:szCs w:val="16"/>
              </w:rPr>
              <w:t>Year group</w:t>
            </w:r>
          </w:p>
        </w:tc>
        <w:tc>
          <w:tcPr>
            <w:tcW w:w="3069" w:type="dxa"/>
          </w:tcPr>
          <w:p w:rsidR="009C196A" w:rsidRPr="002174A9" w:rsidRDefault="009C196A" w:rsidP="000F5D12">
            <w:pPr>
              <w:rPr>
                <w:rFonts w:ascii="Arial" w:hAnsi="Arial" w:cs="Arial"/>
                <w:sz w:val="16"/>
                <w:szCs w:val="16"/>
              </w:rPr>
            </w:pPr>
            <w:r>
              <w:rPr>
                <w:rFonts w:ascii="Arial" w:hAnsi="Arial" w:cs="Arial"/>
                <w:sz w:val="16"/>
                <w:szCs w:val="16"/>
              </w:rPr>
              <w:t>EOY 2016</w:t>
            </w:r>
          </w:p>
        </w:tc>
        <w:tc>
          <w:tcPr>
            <w:tcW w:w="2268" w:type="dxa"/>
          </w:tcPr>
          <w:p w:rsidR="009C196A" w:rsidRPr="002174A9" w:rsidRDefault="009C196A" w:rsidP="000F5D12">
            <w:pPr>
              <w:rPr>
                <w:rFonts w:ascii="Arial" w:hAnsi="Arial" w:cs="Arial"/>
                <w:sz w:val="16"/>
                <w:szCs w:val="16"/>
              </w:rPr>
            </w:pPr>
            <w:r>
              <w:rPr>
                <w:rFonts w:ascii="Arial" w:hAnsi="Arial" w:cs="Arial"/>
                <w:sz w:val="16"/>
                <w:szCs w:val="16"/>
              </w:rPr>
              <w:t xml:space="preserve"> EOY 2017</w:t>
            </w:r>
          </w:p>
        </w:tc>
        <w:tc>
          <w:tcPr>
            <w:tcW w:w="1560" w:type="dxa"/>
          </w:tcPr>
          <w:p w:rsidR="009C196A" w:rsidRDefault="009C196A" w:rsidP="000F5D12">
            <w:pPr>
              <w:rPr>
                <w:rFonts w:ascii="Arial" w:hAnsi="Arial" w:cs="Arial"/>
                <w:sz w:val="16"/>
                <w:szCs w:val="16"/>
              </w:rPr>
            </w:pPr>
            <w:r w:rsidRPr="002174A9">
              <w:rPr>
                <w:rFonts w:ascii="Arial" w:hAnsi="Arial" w:cs="Arial"/>
                <w:sz w:val="16"/>
                <w:szCs w:val="16"/>
              </w:rPr>
              <w:t xml:space="preserve">Increase </w:t>
            </w:r>
          </w:p>
          <w:p w:rsidR="003D78E1" w:rsidRPr="002174A9" w:rsidRDefault="009C196A" w:rsidP="000F5D12">
            <w:pPr>
              <w:rPr>
                <w:rFonts w:ascii="Arial" w:hAnsi="Arial" w:cs="Arial"/>
                <w:sz w:val="16"/>
                <w:szCs w:val="16"/>
              </w:rPr>
            </w:pPr>
            <w:r w:rsidRPr="002174A9">
              <w:rPr>
                <w:rFonts w:ascii="Arial" w:hAnsi="Arial" w:cs="Arial"/>
                <w:sz w:val="16"/>
                <w:szCs w:val="16"/>
              </w:rPr>
              <w:t>throughout year</w:t>
            </w:r>
          </w:p>
        </w:tc>
        <w:tc>
          <w:tcPr>
            <w:tcW w:w="1275" w:type="dxa"/>
          </w:tcPr>
          <w:p w:rsidR="009C196A" w:rsidRDefault="009C196A">
            <w:pPr>
              <w:rPr>
                <w:rFonts w:ascii="Arial" w:hAnsi="Arial" w:cs="Arial"/>
                <w:sz w:val="16"/>
                <w:szCs w:val="16"/>
              </w:rPr>
            </w:pPr>
            <w:r>
              <w:rPr>
                <w:rFonts w:ascii="Arial" w:hAnsi="Arial" w:cs="Arial"/>
                <w:sz w:val="16"/>
                <w:szCs w:val="16"/>
              </w:rPr>
              <w:t>Comments</w:t>
            </w:r>
          </w:p>
          <w:p w:rsidR="009C196A" w:rsidRPr="002174A9" w:rsidRDefault="009C196A" w:rsidP="009C196A">
            <w:pPr>
              <w:rPr>
                <w:rFonts w:ascii="Arial" w:hAnsi="Arial" w:cs="Arial"/>
                <w:sz w:val="16"/>
                <w:szCs w:val="16"/>
              </w:rPr>
            </w:pPr>
          </w:p>
        </w:tc>
      </w:tr>
      <w:tr w:rsidR="0057073D" w:rsidRPr="002174A9" w:rsidTr="009C196A">
        <w:trPr>
          <w:trHeight w:val="135"/>
        </w:trPr>
        <w:tc>
          <w:tcPr>
            <w:tcW w:w="2284" w:type="dxa"/>
          </w:tcPr>
          <w:p w:rsidR="0057073D" w:rsidRPr="00046E3C" w:rsidRDefault="00046E3C" w:rsidP="000F5D12">
            <w:pPr>
              <w:rPr>
                <w:rFonts w:ascii="Arial" w:hAnsi="Arial" w:cs="Arial"/>
                <w:sz w:val="16"/>
                <w:szCs w:val="16"/>
                <w:highlight w:val="yellow"/>
              </w:rPr>
            </w:pPr>
            <w:r w:rsidRPr="00046E3C">
              <w:rPr>
                <w:rFonts w:ascii="Arial" w:hAnsi="Arial" w:cs="Arial"/>
                <w:sz w:val="16"/>
                <w:szCs w:val="16"/>
                <w:highlight w:val="yellow"/>
              </w:rPr>
              <w:t>1</w:t>
            </w:r>
          </w:p>
        </w:tc>
        <w:tc>
          <w:tcPr>
            <w:tcW w:w="3069" w:type="dxa"/>
          </w:tcPr>
          <w:p w:rsidR="0057073D" w:rsidRPr="00046E3C" w:rsidRDefault="0057073D" w:rsidP="000F5D12">
            <w:pPr>
              <w:rPr>
                <w:rFonts w:ascii="Arial" w:hAnsi="Arial" w:cs="Arial"/>
                <w:sz w:val="16"/>
                <w:szCs w:val="16"/>
              </w:rPr>
            </w:pPr>
          </w:p>
        </w:tc>
        <w:tc>
          <w:tcPr>
            <w:tcW w:w="2268" w:type="dxa"/>
          </w:tcPr>
          <w:p w:rsidR="0057073D" w:rsidRPr="00046E3C" w:rsidRDefault="0057073D" w:rsidP="000F5D12">
            <w:pPr>
              <w:rPr>
                <w:rFonts w:ascii="Arial" w:hAnsi="Arial" w:cs="Arial"/>
                <w:sz w:val="16"/>
                <w:szCs w:val="16"/>
              </w:rPr>
            </w:pPr>
          </w:p>
        </w:tc>
        <w:tc>
          <w:tcPr>
            <w:tcW w:w="1560" w:type="dxa"/>
          </w:tcPr>
          <w:p w:rsidR="0057073D" w:rsidRPr="00046E3C" w:rsidRDefault="0057073D" w:rsidP="000F5D12">
            <w:pPr>
              <w:rPr>
                <w:rFonts w:ascii="Arial" w:hAnsi="Arial" w:cs="Arial"/>
                <w:sz w:val="16"/>
                <w:szCs w:val="16"/>
              </w:rPr>
            </w:pPr>
          </w:p>
        </w:tc>
        <w:tc>
          <w:tcPr>
            <w:tcW w:w="1275" w:type="dxa"/>
          </w:tcPr>
          <w:p w:rsidR="0057073D" w:rsidRPr="00046E3C" w:rsidRDefault="0057073D" w:rsidP="0057073D">
            <w:pPr>
              <w:rPr>
                <w:rFonts w:ascii="Arial" w:hAnsi="Arial" w:cs="Arial"/>
                <w:sz w:val="16"/>
                <w:szCs w:val="16"/>
              </w:rPr>
            </w:pPr>
          </w:p>
        </w:tc>
      </w:tr>
      <w:tr w:rsidR="009C196A" w:rsidRPr="002174A9" w:rsidTr="009C196A">
        <w:tc>
          <w:tcPr>
            <w:tcW w:w="2284" w:type="dxa"/>
          </w:tcPr>
          <w:p w:rsidR="009C196A" w:rsidRPr="00046E3C" w:rsidRDefault="00046E3C" w:rsidP="00046E3C">
            <w:pPr>
              <w:rPr>
                <w:rFonts w:ascii="Arial" w:hAnsi="Arial" w:cs="Arial"/>
                <w:sz w:val="16"/>
                <w:szCs w:val="16"/>
                <w:highlight w:val="yellow"/>
              </w:rPr>
            </w:pPr>
            <w:r w:rsidRPr="00046E3C">
              <w:rPr>
                <w:rFonts w:ascii="Arial" w:hAnsi="Arial" w:cs="Arial"/>
                <w:sz w:val="16"/>
                <w:szCs w:val="16"/>
                <w:highlight w:val="yellow"/>
              </w:rPr>
              <w:t>2</w:t>
            </w:r>
          </w:p>
        </w:tc>
        <w:tc>
          <w:tcPr>
            <w:tcW w:w="3069" w:type="dxa"/>
          </w:tcPr>
          <w:p w:rsidR="009C196A" w:rsidRPr="00046E3C" w:rsidRDefault="009C196A" w:rsidP="00CE2C60">
            <w:pPr>
              <w:rPr>
                <w:rFonts w:ascii="Arial" w:hAnsi="Arial" w:cs="Arial"/>
                <w:sz w:val="16"/>
                <w:szCs w:val="16"/>
              </w:rPr>
            </w:pPr>
          </w:p>
        </w:tc>
        <w:tc>
          <w:tcPr>
            <w:tcW w:w="2268" w:type="dxa"/>
          </w:tcPr>
          <w:p w:rsidR="009C196A" w:rsidRPr="00046E3C" w:rsidRDefault="006C51AD" w:rsidP="00CE2C60">
            <w:pPr>
              <w:rPr>
                <w:rFonts w:ascii="Arial" w:hAnsi="Arial" w:cs="Arial"/>
                <w:sz w:val="16"/>
                <w:szCs w:val="16"/>
              </w:rPr>
            </w:pPr>
            <w:r>
              <w:rPr>
                <w:rFonts w:ascii="Arial" w:hAnsi="Arial" w:cs="Arial"/>
                <w:sz w:val="16"/>
                <w:szCs w:val="16"/>
              </w:rPr>
              <w:t>66%</w:t>
            </w:r>
            <w:bookmarkStart w:id="0" w:name="_GoBack"/>
            <w:bookmarkEnd w:id="0"/>
          </w:p>
        </w:tc>
        <w:tc>
          <w:tcPr>
            <w:tcW w:w="1560" w:type="dxa"/>
          </w:tcPr>
          <w:p w:rsidR="009C196A" w:rsidRPr="00046E3C" w:rsidRDefault="009C196A" w:rsidP="00CE2C60">
            <w:pPr>
              <w:rPr>
                <w:rFonts w:ascii="Arial" w:hAnsi="Arial" w:cs="Arial"/>
                <w:sz w:val="16"/>
                <w:szCs w:val="16"/>
              </w:rPr>
            </w:pPr>
          </w:p>
        </w:tc>
        <w:tc>
          <w:tcPr>
            <w:tcW w:w="1275" w:type="dxa"/>
          </w:tcPr>
          <w:p w:rsidR="009C196A" w:rsidRPr="00046E3C" w:rsidRDefault="009C196A" w:rsidP="009C196A">
            <w:pPr>
              <w:rPr>
                <w:rFonts w:ascii="Arial" w:hAnsi="Arial" w:cs="Arial"/>
                <w:sz w:val="16"/>
                <w:szCs w:val="16"/>
              </w:rPr>
            </w:pPr>
          </w:p>
        </w:tc>
      </w:tr>
      <w:tr w:rsidR="00046E3C" w:rsidRPr="002174A9" w:rsidTr="009C196A">
        <w:tc>
          <w:tcPr>
            <w:tcW w:w="2284" w:type="dxa"/>
          </w:tcPr>
          <w:p w:rsidR="00046E3C" w:rsidRPr="002174A9" w:rsidRDefault="00046E3C" w:rsidP="00046E3C">
            <w:pPr>
              <w:rPr>
                <w:rFonts w:ascii="Arial" w:hAnsi="Arial" w:cs="Arial"/>
                <w:sz w:val="16"/>
                <w:szCs w:val="16"/>
              </w:rPr>
            </w:pPr>
            <w:r w:rsidRPr="002174A9">
              <w:rPr>
                <w:rFonts w:ascii="Arial" w:hAnsi="Arial" w:cs="Arial"/>
                <w:sz w:val="16"/>
                <w:szCs w:val="16"/>
              </w:rPr>
              <w:t>3</w:t>
            </w:r>
          </w:p>
        </w:tc>
        <w:tc>
          <w:tcPr>
            <w:tcW w:w="3069" w:type="dxa"/>
          </w:tcPr>
          <w:p w:rsidR="00046E3C" w:rsidRPr="002174A9" w:rsidRDefault="00046E3C" w:rsidP="00046E3C">
            <w:pPr>
              <w:rPr>
                <w:rFonts w:ascii="Arial" w:hAnsi="Arial" w:cs="Arial"/>
                <w:sz w:val="16"/>
                <w:szCs w:val="16"/>
              </w:rPr>
            </w:pPr>
            <w:r w:rsidRPr="002174A9">
              <w:rPr>
                <w:rFonts w:ascii="Arial" w:hAnsi="Arial" w:cs="Arial"/>
                <w:sz w:val="16"/>
                <w:szCs w:val="16"/>
              </w:rPr>
              <w:t>53%</w:t>
            </w:r>
          </w:p>
        </w:tc>
        <w:tc>
          <w:tcPr>
            <w:tcW w:w="2268" w:type="dxa"/>
          </w:tcPr>
          <w:p w:rsidR="00046E3C" w:rsidRPr="002174A9" w:rsidRDefault="00046E3C" w:rsidP="00046E3C">
            <w:pPr>
              <w:rPr>
                <w:rFonts w:ascii="Arial" w:hAnsi="Arial" w:cs="Arial"/>
                <w:sz w:val="16"/>
                <w:szCs w:val="16"/>
              </w:rPr>
            </w:pPr>
            <w:r>
              <w:rPr>
                <w:rFonts w:ascii="Arial" w:hAnsi="Arial" w:cs="Arial"/>
                <w:sz w:val="16"/>
                <w:szCs w:val="16"/>
              </w:rPr>
              <w:t>50</w:t>
            </w:r>
            <w:r w:rsidRPr="002174A9">
              <w:rPr>
                <w:rFonts w:ascii="Arial" w:hAnsi="Arial" w:cs="Arial"/>
                <w:sz w:val="16"/>
                <w:szCs w:val="16"/>
              </w:rPr>
              <w:t>%</w:t>
            </w:r>
          </w:p>
        </w:tc>
        <w:tc>
          <w:tcPr>
            <w:tcW w:w="1560" w:type="dxa"/>
          </w:tcPr>
          <w:p w:rsidR="00046E3C" w:rsidRPr="002174A9" w:rsidRDefault="00046E3C" w:rsidP="00046E3C">
            <w:pPr>
              <w:rPr>
                <w:rFonts w:ascii="Arial" w:hAnsi="Arial" w:cs="Arial"/>
                <w:sz w:val="16"/>
                <w:szCs w:val="16"/>
              </w:rPr>
            </w:pPr>
            <w:r>
              <w:rPr>
                <w:rFonts w:ascii="Arial" w:hAnsi="Arial" w:cs="Arial"/>
                <w:sz w:val="16"/>
                <w:szCs w:val="16"/>
              </w:rPr>
              <w:t>7</w:t>
            </w:r>
            <w:r w:rsidRPr="002174A9">
              <w:rPr>
                <w:rFonts w:ascii="Arial" w:hAnsi="Arial" w:cs="Arial"/>
                <w:sz w:val="16"/>
                <w:szCs w:val="16"/>
              </w:rPr>
              <w:t>%</w:t>
            </w:r>
          </w:p>
        </w:tc>
        <w:tc>
          <w:tcPr>
            <w:tcW w:w="1275" w:type="dxa"/>
          </w:tcPr>
          <w:p w:rsidR="00046E3C" w:rsidRPr="009C196A" w:rsidRDefault="00046E3C" w:rsidP="00046E3C">
            <w:pPr>
              <w:rPr>
                <w:rFonts w:ascii="Arial" w:hAnsi="Arial" w:cs="Arial"/>
                <w:sz w:val="16"/>
                <w:szCs w:val="16"/>
              </w:rPr>
            </w:pPr>
            <w:proofErr w:type="spellStart"/>
            <w:r w:rsidRPr="009C196A">
              <w:rPr>
                <w:rFonts w:ascii="Arial" w:hAnsi="Arial" w:cs="Arial"/>
                <w:sz w:val="16"/>
                <w:szCs w:val="16"/>
              </w:rPr>
              <w:t>Addtl</w:t>
            </w:r>
            <w:proofErr w:type="spellEnd"/>
            <w:r w:rsidRPr="009C196A">
              <w:rPr>
                <w:rFonts w:ascii="Arial" w:hAnsi="Arial" w:cs="Arial"/>
                <w:sz w:val="16"/>
                <w:szCs w:val="16"/>
              </w:rPr>
              <w:t xml:space="preserve"> class 17</w:t>
            </w:r>
          </w:p>
        </w:tc>
      </w:tr>
      <w:tr w:rsidR="00046E3C" w:rsidRPr="002174A9" w:rsidTr="009C196A">
        <w:tc>
          <w:tcPr>
            <w:tcW w:w="2284" w:type="dxa"/>
          </w:tcPr>
          <w:p w:rsidR="00046E3C" w:rsidRPr="002174A9" w:rsidRDefault="00046E3C" w:rsidP="00046E3C">
            <w:pPr>
              <w:rPr>
                <w:rFonts w:ascii="Arial" w:hAnsi="Arial" w:cs="Arial"/>
                <w:sz w:val="16"/>
                <w:szCs w:val="16"/>
              </w:rPr>
            </w:pPr>
            <w:r w:rsidRPr="002174A9">
              <w:rPr>
                <w:rFonts w:ascii="Arial" w:hAnsi="Arial" w:cs="Arial"/>
                <w:sz w:val="16"/>
                <w:szCs w:val="16"/>
              </w:rPr>
              <w:t>4</w:t>
            </w:r>
          </w:p>
        </w:tc>
        <w:tc>
          <w:tcPr>
            <w:tcW w:w="3069" w:type="dxa"/>
          </w:tcPr>
          <w:p w:rsidR="00046E3C" w:rsidRPr="002174A9" w:rsidRDefault="00046E3C" w:rsidP="00046E3C">
            <w:pPr>
              <w:rPr>
                <w:rFonts w:ascii="Arial" w:hAnsi="Arial" w:cs="Arial"/>
                <w:sz w:val="16"/>
                <w:szCs w:val="16"/>
              </w:rPr>
            </w:pPr>
            <w:r w:rsidRPr="002174A9">
              <w:rPr>
                <w:rFonts w:ascii="Arial" w:hAnsi="Arial" w:cs="Arial"/>
                <w:sz w:val="16"/>
                <w:szCs w:val="16"/>
              </w:rPr>
              <w:t>67%</w:t>
            </w:r>
          </w:p>
        </w:tc>
        <w:tc>
          <w:tcPr>
            <w:tcW w:w="2268" w:type="dxa"/>
          </w:tcPr>
          <w:p w:rsidR="00046E3C" w:rsidRPr="002174A9" w:rsidRDefault="00046E3C" w:rsidP="00046E3C">
            <w:pPr>
              <w:rPr>
                <w:rFonts w:ascii="Arial" w:hAnsi="Arial" w:cs="Arial"/>
                <w:sz w:val="16"/>
                <w:szCs w:val="16"/>
              </w:rPr>
            </w:pPr>
            <w:r w:rsidRPr="002174A9">
              <w:rPr>
                <w:rFonts w:ascii="Arial" w:hAnsi="Arial" w:cs="Arial"/>
                <w:sz w:val="16"/>
                <w:szCs w:val="16"/>
              </w:rPr>
              <w:t>67%</w:t>
            </w:r>
          </w:p>
        </w:tc>
        <w:tc>
          <w:tcPr>
            <w:tcW w:w="1560" w:type="dxa"/>
          </w:tcPr>
          <w:p w:rsidR="00046E3C" w:rsidRPr="002174A9" w:rsidRDefault="00046E3C" w:rsidP="00046E3C">
            <w:pPr>
              <w:rPr>
                <w:rFonts w:ascii="Arial" w:hAnsi="Arial" w:cs="Arial"/>
                <w:sz w:val="16"/>
                <w:szCs w:val="16"/>
              </w:rPr>
            </w:pPr>
            <w:r>
              <w:rPr>
                <w:rFonts w:ascii="Arial" w:hAnsi="Arial" w:cs="Arial"/>
                <w:sz w:val="16"/>
                <w:szCs w:val="16"/>
              </w:rPr>
              <w:t>0</w:t>
            </w:r>
            <w:r w:rsidRPr="002174A9">
              <w:rPr>
                <w:rFonts w:ascii="Arial" w:hAnsi="Arial" w:cs="Arial"/>
                <w:sz w:val="16"/>
                <w:szCs w:val="16"/>
              </w:rPr>
              <w:t>%</w:t>
            </w:r>
          </w:p>
        </w:tc>
        <w:tc>
          <w:tcPr>
            <w:tcW w:w="1275" w:type="dxa"/>
          </w:tcPr>
          <w:p w:rsidR="00046E3C" w:rsidRPr="009C196A" w:rsidRDefault="00046E3C" w:rsidP="00046E3C">
            <w:pPr>
              <w:rPr>
                <w:rFonts w:ascii="Arial" w:hAnsi="Arial" w:cs="Arial"/>
                <w:sz w:val="16"/>
                <w:szCs w:val="16"/>
              </w:rPr>
            </w:pPr>
          </w:p>
        </w:tc>
      </w:tr>
      <w:tr w:rsidR="00046E3C" w:rsidRPr="002174A9" w:rsidTr="009C196A">
        <w:tc>
          <w:tcPr>
            <w:tcW w:w="2284" w:type="dxa"/>
          </w:tcPr>
          <w:p w:rsidR="00046E3C" w:rsidRPr="002174A9" w:rsidRDefault="00046E3C" w:rsidP="00046E3C">
            <w:pPr>
              <w:rPr>
                <w:rFonts w:ascii="Arial" w:hAnsi="Arial" w:cs="Arial"/>
                <w:sz w:val="16"/>
                <w:szCs w:val="16"/>
              </w:rPr>
            </w:pPr>
            <w:r w:rsidRPr="002174A9">
              <w:rPr>
                <w:rFonts w:ascii="Arial" w:hAnsi="Arial" w:cs="Arial"/>
                <w:sz w:val="16"/>
                <w:szCs w:val="16"/>
              </w:rPr>
              <w:t>5</w:t>
            </w:r>
          </w:p>
        </w:tc>
        <w:tc>
          <w:tcPr>
            <w:tcW w:w="3069" w:type="dxa"/>
          </w:tcPr>
          <w:p w:rsidR="00046E3C" w:rsidRPr="002174A9" w:rsidRDefault="00046E3C" w:rsidP="00046E3C">
            <w:pPr>
              <w:rPr>
                <w:rFonts w:ascii="Arial" w:hAnsi="Arial" w:cs="Arial"/>
                <w:sz w:val="16"/>
                <w:szCs w:val="16"/>
              </w:rPr>
            </w:pPr>
            <w:r w:rsidRPr="002174A9">
              <w:rPr>
                <w:rFonts w:ascii="Arial" w:hAnsi="Arial" w:cs="Arial"/>
                <w:sz w:val="16"/>
                <w:szCs w:val="16"/>
              </w:rPr>
              <w:t>69%</w:t>
            </w:r>
          </w:p>
        </w:tc>
        <w:tc>
          <w:tcPr>
            <w:tcW w:w="2268" w:type="dxa"/>
          </w:tcPr>
          <w:p w:rsidR="00046E3C" w:rsidRPr="002174A9" w:rsidRDefault="00046E3C" w:rsidP="00046E3C">
            <w:pPr>
              <w:rPr>
                <w:rFonts w:ascii="Arial" w:hAnsi="Arial" w:cs="Arial"/>
                <w:sz w:val="16"/>
                <w:szCs w:val="16"/>
              </w:rPr>
            </w:pPr>
            <w:r>
              <w:rPr>
                <w:rFonts w:ascii="Arial" w:hAnsi="Arial" w:cs="Arial"/>
                <w:sz w:val="16"/>
                <w:szCs w:val="16"/>
              </w:rPr>
              <w:t>80</w:t>
            </w:r>
            <w:r w:rsidRPr="002174A9">
              <w:rPr>
                <w:rFonts w:ascii="Arial" w:hAnsi="Arial" w:cs="Arial"/>
                <w:sz w:val="16"/>
                <w:szCs w:val="16"/>
              </w:rPr>
              <w:t>%</w:t>
            </w:r>
          </w:p>
        </w:tc>
        <w:tc>
          <w:tcPr>
            <w:tcW w:w="1560" w:type="dxa"/>
          </w:tcPr>
          <w:p w:rsidR="00046E3C" w:rsidRPr="002174A9" w:rsidRDefault="00046E3C" w:rsidP="00046E3C">
            <w:pPr>
              <w:rPr>
                <w:rFonts w:ascii="Arial" w:hAnsi="Arial" w:cs="Arial"/>
                <w:sz w:val="16"/>
                <w:szCs w:val="16"/>
              </w:rPr>
            </w:pPr>
            <w:r>
              <w:rPr>
                <w:rFonts w:ascii="Arial" w:hAnsi="Arial" w:cs="Arial"/>
                <w:sz w:val="16"/>
                <w:szCs w:val="16"/>
              </w:rPr>
              <w:t>11</w:t>
            </w:r>
            <w:r w:rsidRPr="002174A9">
              <w:rPr>
                <w:rFonts w:ascii="Arial" w:hAnsi="Arial" w:cs="Arial"/>
                <w:sz w:val="16"/>
                <w:szCs w:val="16"/>
              </w:rPr>
              <w:t>%</w:t>
            </w:r>
          </w:p>
        </w:tc>
        <w:tc>
          <w:tcPr>
            <w:tcW w:w="1275" w:type="dxa"/>
          </w:tcPr>
          <w:p w:rsidR="00046E3C" w:rsidRPr="009C196A" w:rsidRDefault="00046E3C" w:rsidP="00046E3C">
            <w:pPr>
              <w:rPr>
                <w:rFonts w:ascii="Arial" w:hAnsi="Arial" w:cs="Arial"/>
                <w:sz w:val="16"/>
                <w:szCs w:val="16"/>
              </w:rPr>
            </w:pPr>
            <w:proofErr w:type="spellStart"/>
            <w:r w:rsidRPr="009C196A">
              <w:rPr>
                <w:rFonts w:ascii="Arial" w:hAnsi="Arial" w:cs="Arial"/>
                <w:sz w:val="16"/>
                <w:szCs w:val="16"/>
              </w:rPr>
              <w:t>Addtl</w:t>
            </w:r>
            <w:proofErr w:type="spellEnd"/>
            <w:r w:rsidRPr="009C196A">
              <w:rPr>
                <w:rFonts w:ascii="Arial" w:hAnsi="Arial" w:cs="Arial"/>
                <w:sz w:val="16"/>
                <w:szCs w:val="16"/>
              </w:rPr>
              <w:t xml:space="preserve"> class 17</w:t>
            </w:r>
          </w:p>
        </w:tc>
      </w:tr>
      <w:tr w:rsidR="00046E3C" w:rsidRPr="002174A9" w:rsidTr="009C196A">
        <w:tc>
          <w:tcPr>
            <w:tcW w:w="2284" w:type="dxa"/>
          </w:tcPr>
          <w:p w:rsidR="00046E3C" w:rsidRPr="002174A9" w:rsidRDefault="00046E3C" w:rsidP="00046E3C">
            <w:pPr>
              <w:rPr>
                <w:rFonts w:ascii="Arial" w:hAnsi="Arial" w:cs="Arial"/>
                <w:sz w:val="16"/>
                <w:szCs w:val="16"/>
              </w:rPr>
            </w:pPr>
            <w:r w:rsidRPr="002174A9">
              <w:rPr>
                <w:rFonts w:ascii="Arial" w:hAnsi="Arial" w:cs="Arial"/>
                <w:sz w:val="16"/>
                <w:szCs w:val="16"/>
              </w:rPr>
              <w:t>6</w:t>
            </w:r>
          </w:p>
        </w:tc>
        <w:tc>
          <w:tcPr>
            <w:tcW w:w="3069" w:type="dxa"/>
          </w:tcPr>
          <w:p w:rsidR="00046E3C" w:rsidRPr="002174A9" w:rsidRDefault="00046E3C" w:rsidP="00046E3C">
            <w:pPr>
              <w:rPr>
                <w:rFonts w:ascii="Arial" w:hAnsi="Arial" w:cs="Arial"/>
                <w:sz w:val="16"/>
                <w:szCs w:val="16"/>
              </w:rPr>
            </w:pPr>
            <w:r w:rsidRPr="002174A9">
              <w:rPr>
                <w:rFonts w:ascii="Arial" w:hAnsi="Arial" w:cs="Arial"/>
                <w:sz w:val="16"/>
                <w:szCs w:val="16"/>
              </w:rPr>
              <w:t>52%</w:t>
            </w:r>
          </w:p>
        </w:tc>
        <w:tc>
          <w:tcPr>
            <w:tcW w:w="2268" w:type="dxa"/>
          </w:tcPr>
          <w:p w:rsidR="00046E3C" w:rsidRPr="002174A9" w:rsidRDefault="00046E3C" w:rsidP="00046E3C">
            <w:pPr>
              <w:rPr>
                <w:rFonts w:ascii="Arial" w:hAnsi="Arial" w:cs="Arial"/>
                <w:sz w:val="16"/>
                <w:szCs w:val="16"/>
              </w:rPr>
            </w:pPr>
            <w:r>
              <w:rPr>
                <w:rFonts w:ascii="Arial" w:hAnsi="Arial" w:cs="Arial"/>
                <w:sz w:val="16"/>
                <w:szCs w:val="16"/>
              </w:rPr>
              <w:t>82</w:t>
            </w:r>
            <w:r w:rsidRPr="002174A9">
              <w:rPr>
                <w:rFonts w:ascii="Arial" w:hAnsi="Arial" w:cs="Arial"/>
                <w:sz w:val="16"/>
                <w:szCs w:val="16"/>
              </w:rPr>
              <w:t>%</w:t>
            </w:r>
          </w:p>
        </w:tc>
        <w:tc>
          <w:tcPr>
            <w:tcW w:w="1560" w:type="dxa"/>
          </w:tcPr>
          <w:p w:rsidR="00046E3C" w:rsidRPr="002174A9" w:rsidRDefault="00046E3C" w:rsidP="00046E3C">
            <w:pPr>
              <w:rPr>
                <w:rFonts w:ascii="Arial" w:hAnsi="Arial" w:cs="Arial"/>
                <w:sz w:val="16"/>
                <w:szCs w:val="16"/>
              </w:rPr>
            </w:pPr>
            <w:r>
              <w:rPr>
                <w:rFonts w:ascii="Arial" w:hAnsi="Arial" w:cs="Arial"/>
                <w:sz w:val="16"/>
                <w:szCs w:val="16"/>
              </w:rPr>
              <w:t>30</w:t>
            </w:r>
            <w:r w:rsidRPr="002174A9">
              <w:rPr>
                <w:rFonts w:ascii="Arial" w:hAnsi="Arial" w:cs="Arial"/>
                <w:sz w:val="16"/>
                <w:szCs w:val="16"/>
              </w:rPr>
              <w:t>%</w:t>
            </w:r>
          </w:p>
        </w:tc>
        <w:tc>
          <w:tcPr>
            <w:tcW w:w="1275" w:type="dxa"/>
          </w:tcPr>
          <w:p w:rsidR="00046E3C" w:rsidRPr="002174A9" w:rsidRDefault="00046E3C" w:rsidP="00046E3C">
            <w:pPr>
              <w:rPr>
                <w:rFonts w:ascii="Arial" w:hAnsi="Arial" w:cs="Arial"/>
                <w:sz w:val="16"/>
                <w:szCs w:val="16"/>
              </w:rPr>
            </w:pPr>
          </w:p>
        </w:tc>
      </w:tr>
    </w:tbl>
    <w:p w:rsidR="00696387" w:rsidRDefault="00696387" w:rsidP="004B7340">
      <w:pPr>
        <w:autoSpaceDE w:val="0"/>
        <w:autoSpaceDN w:val="0"/>
        <w:adjustRightInd w:val="0"/>
        <w:spacing w:after="0" w:line="240" w:lineRule="auto"/>
        <w:jc w:val="both"/>
        <w:rPr>
          <w:rFonts w:ascii="Calibri" w:hAnsi="Calibri" w:cs="Calibri"/>
        </w:rPr>
      </w:pPr>
    </w:p>
    <w:p w:rsidR="00696387" w:rsidRDefault="00B12137" w:rsidP="004B7340">
      <w:pPr>
        <w:autoSpaceDE w:val="0"/>
        <w:autoSpaceDN w:val="0"/>
        <w:adjustRightInd w:val="0"/>
        <w:spacing w:after="0" w:line="240" w:lineRule="auto"/>
        <w:jc w:val="both"/>
        <w:rPr>
          <w:rFonts w:ascii="Calibri" w:hAnsi="Calibri" w:cs="Calibri"/>
        </w:rPr>
      </w:pPr>
      <w:r>
        <w:rPr>
          <w:rFonts w:ascii="Calibri" w:hAnsi="Calibri" w:cs="Calibri"/>
        </w:rPr>
        <w:t>We continue to develop the clubs we offer at Furzefield but will spend particular focus</w:t>
      </w:r>
      <w:r w:rsidR="00100771">
        <w:rPr>
          <w:rFonts w:ascii="Calibri" w:hAnsi="Calibri" w:cs="Calibri"/>
        </w:rPr>
        <w:t xml:space="preserve"> i</w:t>
      </w:r>
      <w:r w:rsidR="00051682">
        <w:rPr>
          <w:rFonts w:ascii="Calibri" w:hAnsi="Calibri" w:cs="Calibri"/>
        </w:rPr>
        <w:t>mproving club opportunities for KS1 and additional</w:t>
      </w:r>
      <w:r w:rsidR="00100771">
        <w:rPr>
          <w:rFonts w:ascii="Calibri" w:hAnsi="Calibri" w:cs="Calibri"/>
        </w:rPr>
        <w:t xml:space="preserve"> opportunities for lunch time and after school clubs</w:t>
      </w:r>
      <w:r w:rsidR="00051682">
        <w:rPr>
          <w:rFonts w:ascii="Calibri" w:hAnsi="Calibri" w:cs="Calibri"/>
        </w:rPr>
        <w:t xml:space="preserve"> for all</w:t>
      </w:r>
      <w:r w:rsidR="00100771">
        <w:rPr>
          <w:rFonts w:ascii="Calibri" w:hAnsi="Calibri" w:cs="Calibri"/>
        </w:rPr>
        <w:t>.</w:t>
      </w:r>
      <w:r w:rsidR="00051682">
        <w:rPr>
          <w:rFonts w:ascii="Calibri" w:hAnsi="Calibri" w:cs="Calibri"/>
        </w:rPr>
        <w:t xml:space="preserve"> They will also be more competitive opportunities for years 3+4.</w:t>
      </w:r>
      <w:r w:rsidR="00100771">
        <w:rPr>
          <w:rFonts w:ascii="Calibri" w:hAnsi="Calibri" w:cs="Calibri"/>
        </w:rPr>
        <w:t xml:space="preserve">  </w:t>
      </w:r>
      <w:r>
        <w:rPr>
          <w:rFonts w:ascii="Calibri" w:hAnsi="Calibri" w:cs="Calibri"/>
        </w:rPr>
        <w:t xml:space="preserve">We introduced yoga </w:t>
      </w:r>
      <w:r w:rsidR="00100771">
        <w:rPr>
          <w:rFonts w:ascii="Calibri" w:hAnsi="Calibri" w:cs="Calibri"/>
        </w:rPr>
        <w:t xml:space="preserve">during curriculum time </w:t>
      </w:r>
      <w:r>
        <w:rPr>
          <w:rFonts w:ascii="Calibri" w:hAnsi="Calibri" w:cs="Calibri"/>
        </w:rPr>
        <w:t xml:space="preserve">into year 2 in addition </w:t>
      </w:r>
      <w:r w:rsidR="00100771">
        <w:rPr>
          <w:rFonts w:ascii="Calibri" w:hAnsi="Calibri" w:cs="Calibri"/>
        </w:rPr>
        <w:t>the twice</w:t>
      </w:r>
      <w:r>
        <w:rPr>
          <w:rFonts w:ascii="Calibri" w:hAnsi="Calibri" w:cs="Calibri"/>
        </w:rPr>
        <w:t xml:space="preserve"> weekly PE lessons. Foundation stage children take part in regular use of the mile a day track</w:t>
      </w:r>
      <w:r w:rsidR="00051682">
        <w:rPr>
          <w:rFonts w:ascii="Calibri" w:hAnsi="Calibri" w:cs="Calibri"/>
        </w:rPr>
        <w:t xml:space="preserve"> – the pupils have run 10,000 since the opening of the running track in October!</w:t>
      </w:r>
      <w:r>
        <w:rPr>
          <w:rFonts w:ascii="Calibri" w:hAnsi="Calibri" w:cs="Calibri"/>
        </w:rPr>
        <w:t xml:space="preserve">  Our year 5 and 6 sports crew support KS1 and Foundation stage to take </w:t>
      </w:r>
      <w:r w:rsidR="00100771">
        <w:rPr>
          <w:rFonts w:ascii="Calibri" w:hAnsi="Calibri" w:cs="Calibri"/>
        </w:rPr>
        <w:t>additional</w:t>
      </w:r>
      <w:r>
        <w:rPr>
          <w:rFonts w:ascii="Calibri" w:hAnsi="Calibri" w:cs="Calibri"/>
        </w:rPr>
        <w:t xml:space="preserve"> sporting opportunities at playtimes.</w:t>
      </w:r>
    </w:p>
    <w:p w:rsidR="00696387" w:rsidRDefault="00696387" w:rsidP="00696387">
      <w:pPr>
        <w:autoSpaceDE w:val="0"/>
        <w:autoSpaceDN w:val="0"/>
        <w:adjustRightInd w:val="0"/>
        <w:spacing w:after="0" w:line="240" w:lineRule="auto"/>
        <w:rPr>
          <w:rFonts w:ascii="Calibri" w:hAnsi="Calibri" w:cs="Calibri"/>
        </w:rPr>
      </w:pPr>
    </w:p>
    <w:p w:rsidR="00696387" w:rsidRPr="00100771" w:rsidRDefault="006E7FF9" w:rsidP="006E7FF9">
      <w:pPr>
        <w:autoSpaceDE w:val="0"/>
        <w:autoSpaceDN w:val="0"/>
        <w:adjustRightInd w:val="0"/>
        <w:spacing w:after="0" w:line="240" w:lineRule="auto"/>
        <w:rPr>
          <w:rFonts w:ascii="Calibri" w:hAnsi="Calibri" w:cs="Calibri"/>
          <w:b/>
        </w:rPr>
      </w:pPr>
      <w:r>
        <w:rPr>
          <w:rFonts w:ascii="Calibri" w:hAnsi="Calibri" w:cs="Calibri"/>
        </w:rPr>
        <w:t>Focus 3:</w:t>
      </w:r>
      <w:r>
        <w:rPr>
          <w:rFonts w:ascii="Calibri" w:hAnsi="Calibri" w:cs="Calibri"/>
        </w:rPr>
        <w:tab/>
      </w:r>
      <w:r w:rsidR="00CD6CEF" w:rsidRPr="00100771">
        <w:rPr>
          <w:rFonts w:ascii="Calibri" w:hAnsi="Calibri" w:cs="Calibri"/>
          <w:b/>
        </w:rPr>
        <w:t>D</w:t>
      </w:r>
      <w:r w:rsidR="00696387" w:rsidRPr="00100771">
        <w:rPr>
          <w:rFonts w:ascii="Calibri" w:hAnsi="Calibri" w:cs="Calibri"/>
          <w:b/>
        </w:rPr>
        <w:t>evelop oppo</w:t>
      </w:r>
      <w:r w:rsidR="00C050CB">
        <w:rPr>
          <w:rFonts w:ascii="Calibri" w:hAnsi="Calibri" w:cs="Calibri"/>
          <w:b/>
        </w:rPr>
        <w:t>rtunities for competitive sport</w:t>
      </w:r>
    </w:p>
    <w:p w:rsidR="008C470B" w:rsidRPr="00100771" w:rsidRDefault="008C470B" w:rsidP="00100771">
      <w:pPr>
        <w:autoSpaceDE w:val="0"/>
        <w:autoSpaceDN w:val="0"/>
        <w:adjustRightInd w:val="0"/>
        <w:spacing w:after="0" w:line="240" w:lineRule="auto"/>
        <w:jc w:val="both"/>
        <w:rPr>
          <w:rFonts w:ascii="Calibri" w:hAnsi="Calibri" w:cs="Calibri"/>
        </w:rPr>
      </w:pPr>
    </w:p>
    <w:p w:rsidR="00100771" w:rsidRPr="00100771" w:rsidRDefault="00696387" w:rsidP="00100771">
      <w:pPr>
        <w:autoSpaceDE w:val="0"/>
        <w:autoSpaceDN w:val="0"/>
        <w:adjustRightInd w:val="0"/>
        <w:spacing w:after="0" w:line="240" w:lineRule="auto"/>
        <w:jc w:val="both"/>
        <w:rPr>
          <w:rFonts w:ascii="Calibri" w:hAnsi="Calibri" w:cs="Calibri"/>
        </w:rPr>
      </w:pPr>
      <w:r w:rsidRPr="00100771">
        <w:rPr>
          <w:rFonts w:ascii="Calibri" w:hAnsi="Calibri" w:cs="Calibri"/>
        </w:rPr>
        <w:t>Competitive sports give our children a chance to build life skills, such as, resilience and help to</w:t>
      </w:r>
      <w:r w:rsidR="00CD6CEF" w:rsidRPr="00100771">
        <w:rPr>
          <w:rFonts w:ascii="Calibri" w:hAnsi="Calibri" w:cs="Calibri"/>
        </w:rPr>
        <w:t xml:space="preserve"> </w:t>
      </w:r>
      <w:r w:rsidRPr="00100771">
        <w:rPr>
          <w:rFonts w:ascii="Calibri" w:hAnsi="Calibri" w:cs="Calibri"/>
        </w:rPr>
        <w:t xml:space="preserve">develop positive attitudes towards sport and competing. </w:t>
      </w:r>
      <w:r w:rsidR="008C470B" w:rsidRPr="00100771">
        <w:rPr>
          <w:rFonts w:ascii="Calibri" w:hAnsi="Calibri" w:cs="Calibri"/>
        </w:rPr>
        <w:t>We want</w:t>
      </w:r>
      <w:r w:rsidRPr="00100771">
        <w:rPr>
          <w:rFonts w:ascii="Calibri" w:hAnsi="Calibri" w:cs="Calibri"/>
        </w:rPr>
        <w:t xml:space="preserve"> to</w:t>
      </w:r>
      <w:r w:rsidR="008C470B" w:rsidRPr="00100771">
        <w:rPr>
          <w:rFonts w:ascii="Calibri" w:hAnsi="Calibri" w:cs="Calibri"/>
        </w:rPr>
        <w:t xml:space="preserve"> continue to </w:t>
      </w:r>
      <w:r w:rsidRPr="00100771">
        <w:rPr>
          <w:rFonts w:ascii="Calibri" w:hAnsi="Calibri" w:cs="Calibri"/>
        </w:rPr>
        <w:t>increase participation in</w:t>
      </w:r>
      <w:r w:rsidR="00CD6CEF" w:rsidRPr="00100771">
        <w:rPr>
          <w:rFonts w:ascii="Calibri" w:hAnsi="Calibri" w:cs="Calibri"/>
        </w:rPr>
        <w:t xml:space="preserve"> </w:t>
      </w:r>
      <w:r w:rsidRPr="00100771">
        <w:rPr>
          <w:rFonts w:ascii="Calibri" w:hAnsi="Calibri" w:cs="Calibri"/>
        </w:rPr>
        <w:t xml:space="preserve">competitive sports and encourage participation regardless of whether we win or lose. </w:t>
      </w:r>
      <w:r w:rsidR="00100771" w:rsidRPr="00100771">
        <w:rPr>
          <w:rFonts w:ascii="Calibri" w:hAnsi="Calibri" w:cs="Calibri"/>
        </w:rPr>
        <w:t xml:space="preserve">  Last year we gave more children competitive opportunities by playing B and C teams at netball, football and cross country events.</w:t>
      </w:r>
    </w:p>
    <w:p w:rsidR="006E7FF9" w:rsidRDefault="00696387" w:rsidP="00100771">
      <w:pPr>
        <w:autoSpaceDE w:val="0"/>
        <w:autoSpaceDN w:val="0"/>
        <w:adjustRightInd w:val="0"/>
        <w:spacing w:after="0" w:line="240" w:lineRule="auto"/>
        <w:jc w:val="both"/>
        <w:rPr>
          <w:rFonts w:ascii="Calibri" w:hAnsi="Calibri" w:cs="Calibri"/>
        </w:rPr>
      </w:pPr>
      <w:r w:rsidRPr="00100771">
        <w:rPr>
          <w:rFonts w:ascii="Calibri" w:hAnsi="Calibri" w:cs="Calibri"/>
        </w:rPr>
        <w:lastRenderedPageBreak/>
        <w:t xml:space="preserve">We </w:t>
      </w:r>
      <w:r w:rsidR="00B12137" w:rsidRPr="00100771">
        <w:rPr>
          <w:rFonts w:ascii="Calibri" w:hAnsi="Calibri" w:cs="Calibri"/>
        </w:rPr>
        <w:t>reward each</w:t>
      </w:r>
      <w:r w:rsidRPr="00100771">
        <w:rPr>
          <w:rFonts w:ascii="Calibri" w:hAnsi="Calibri" w:cs="Calibri"/>
        </w:rPr>
        <w:t xml:space="preserve"> game or meet with a’ star of the match’ or an ‘elite athlete award’, depending what sport</w:t>
      </w:r>
      <w:r w:rsidR="00CD6CEF" w:rsidRPr="00100771">
        <w:rPr>
          <w:rFonts w:ascii="Calibri" w:hAnsi="Calibri" w:cs="Calibri"/>
        </w:rPr>
        <w:t xml:space="preserve"> </w:t>
      </w:r>
      <w:r w:rsidRPr="00100771">
        <w:rPr>
          <w:rFonts w:ascii="Calibri" w:hAnsi="Calibri" w:cs="Calibri"/>
        </w:rPr>
        <w:t xml:space="preserve">we’ve competed at. </w:t>
      </w:r>
      <w:r w:rsidR="00B12137" w:rsidRPr="00100771">
        <w:rPr>
          <w:rFonts w:ascii="Calibri" w:hAnsi="Calibri" w:cs="Calibri"/>
        </w:rPr>
        <w:t xml:space="preserve">We </w:t>
      </w:r>
      <w:r w:rsidR="00F27075">
        <w:rPr>
          <w:rFonts w:ascii="Calibri" w:hAnsi="Calibri" w:cs="Calibri"/>
        </w:rPr>
        <w:t xml:space="preserve">continue to add to the new Furzefield </w:t>
      </w:r>
      <w:r w:rsidRPr="00100771">
        <w:rPr>
          <w:rFonts w:ascii="Calibri" w:hAnsi="Calibri" w:cs="Calibri"/>
        </w:rPr>
        <w:t>team kit</w:t>
      </w:r>
      <w:r w:rsidR="00AF0309">
        <w:rPr>
          <w:rFonts w:ascii="Calibri" w:hAnsi="Calibri" w:cs="Calibri"/>
        </w:rPr>
        <w:t xml:space="preserve"> which includes</w:t>
      </w:r>
      <w:r w:rsidR="00B12137" w:rsidRPr="00100771">
        <w:rPr>
          <w:rFonts w:ascii="Calibri" w:hAnsi="Calibri" w:cs="Calibri"/>
        </w:rPr>
        <w:t xml:space="preserve"> the school logo on for the f</w:t>
      </w:r>
      <w:r w:rsidRPr="00100771">
        <w:rPr>
          <w:rFonts w:ascii="Calibri" w:hAnsi="Calibri" w:cs="Calibri"/>
        </w:rPr>
        <w:t>ootball, netball</w:t>
      </w:r>
      <w:r w:rsidR="00B12137" w:rsidRPr="00100771">
        <w:rPr>
          <w:rFonts w:ascii="Calibri" w:hAnsi="Calibri" w:cs="Calibri"/>
        </w:rPr>
        <w:t>, gymnastics</w:t>
      </w:r>
      <w:r w:rsidR="00CD6CEF" w:rsidRPr="00100771">
        <w:rPr>
          <w:rFonts w:ascii="Calibri" w:hAnsi="Calibri" w:cs="Calibri"/>
        </w:rPr>
        <w:t xml:space="preserve"> </w:t>
      </w:r>
      <w:r w:rsidRPr="00100771">
        <w:rPr>
          <w:rFonts w:ascii="Calibri" w:hAnsi="Calibri" w:cs="Calibri"/>
        </w:rPr>
        <w:t xml:space="preserve">and athletics team. </w:t>
      </w:r>
    </w:p>
    <w:p w:rsidR="00C050CB" w:rsidRDefault="00C050CB" w:rsidP="00100771">
      <w:pPr>
        <w:autoSpaceDE w:val="0"/>
        <w:autoSpaceDN w:val="0"/>
        <w:adjustRightInd w:val="0"/>
        <w:spacing w:after="0" w:line="240" w:lineRule="auto"/>
        <w:jc w:val="both"/>
        <w:rPr>
          <w:rFonts w:ascii="Calibri" w:hAnsi="Calibri" w:cs="Calibri"/>
        </w:rPr>
      </w:pPr>
    </w:p>
    <w:p w:rsidR="00100771" w:rsidRPr="00100771" w:rsidRDefault="00696387" w:rsidP="00100771">
      <w:pPr>
        <w:autoSpaceDE w:val="0"/>
        <w:autoSpaceDN w:val="0"/>
        <w:adjustRightInd w:val="0"/>
        <w:spacing w:after="0" w:line="240" w:lineRule="auto"/>
        <w:jc w:val="both"/>
        <w:rPr>
          <w:rFonts w:ascii="Calibri" w:hAnsi="Calibri" w:cs="Calibri"/>
        </w:rPr>
      </w:pPr>
      <w:r w:rsidRPr="00100771">
        <w:rPr>
          <w:rFonts w:ascii="Calibri" w:hAnsi="Calibri" w:cs="Calibri"/>
        </w:rPr>
        <w:t>This small step has helped to motivate the children in wanting to compete for</w:t>
      </w:r>
      <w:r w:rsidR="00CD6CEF" w:rsidRPr="00100771">
        <w:rPr>
          <w:rFonts w:ascii="Calibri" w:hAnsi="Calibri" w:cs="Calibri"/>
        </w:rPr>
        <w:t xml:space="preserve"> </w:t>
      </w:r>
      <w:r w:rsidRPr="00100771">
        <w:rPr>
          <w:rFonts w:ascii="Calibri" w:hAnsi="Calibri" w:cs="Calibri"/>
        </w:rPr>
        <w:t xml:space="preserve">the school. </w:t>
      </w:r>
      <w:r w:rsidR="00CD6CEF" w:rsidRPr="00100771">
        <w:rPr>
          <w:rFonts w:ascii="Calibri" w:hAnsi="Calibri" w:cs="Calibri"/>
        </w:rPr>
        <w:t xml:space="preserve">  </w:t>
      </w:r>
      <w:r w:rsidRPr="00100771">
        <w:rPr>
          <w:rFonts w:ascii="Calibri" w:hAnsi="Calibri" w:cs="Calibri"/>
        </w:rPr>
        <w:t>Attending clubs regularly and showing the discipline to train will, in time sculpt new</w:t>
      </w:r>
      <w:r w:rsidR="00CD6CEF" w:rsidRPr="00100771">
        <w:rPr>
          <w:rFonts w:ascii="Calibri" w:hAnsi="Calibri" w:cs="Calibri"/>
        </w:rPr>
        <w:t xml:space="preserve"> </w:t>
      </w:r>
      <w:r w:rsidRPr="00100771">
        <w:rPr>
          <w:rFonts w:ascii="Calibri" w:hAnsi="Calibri" w:cs="Calibri"/>
        </w:rPr>
        <w:t>social relationships for our children as they learn to work in a team and for their coaches.</w:t>
      </w:r>
      <w:r w:rsidR="00AF0309">
        <w:rPr>
          <w:rFonts w:ascii="Calibri" w:hAnsi="Calibri" w:cs="Calibri"/>
        </w:rPr>
        <w:t xml:space="preserve">  We continue supporting the Children’s U</w:t>
      </w:r>
      <w:r w:rsidR="00B12137" w:rsidRPr="00100771">
        <w:rPr>
          <w:rFonts w:ascii="Calibri" w:hAnsi="Calibri" w:cs="Calibri"/>
        </w:rPr>
        <w:t xml:space="preserve">niversity reward programme.  Children </w:t>
      </w:r>
      <w:r w:rsidR="00AF0309">
        <w:rPr>
          <w:rFonts w:ascii="Calibri" w:hAnsi="Calibri" w:cs="Calibri"/>
        </w:rPr>
        <w:t xml:space="preserve">receive recognition through achieving </w:t>
      </w:r>
      <w:r w:rsidR="00B12137" w:rsidRPr="00100771">
        <w:rPr>
          <w:rFonts w:ascii="Calibri" w:hAnsi="Calibri" w:cs="Calibri"/>
        </w:rPr>
        <w:t>a</w:t>
      </w:r>
      <w:r w:rsidR="00AF0309">
        <w:rPr>
          <w:rFonts w:ascii="Calibri" w:hAnsi="Calibri" w:cs="Calibri"/>
        </w:rPr>
        <w:t>n active</w:t>
      </w:r>
      <w:r w:rsidR="00B12137" w:rsidRPr="00100771">
        <w:rPr>
          <w:rFonts w:ascii="Calibri" w:hAnsi="Calibri" w:cs="Calibri"/>
        </w:rPr>
        <w:t xml:space="preserve"> stamp for each hour of sport that they carry out extra </w:t>
      </w:r>
      <w:proofErr w:type="spellStart"/>
      <w:r w:rsidR="00B12137" w:rsidRPr="00100771">
        <w:rPr>
          <w:rFonts w:ascii="Calibri" w:hAnsi="Calibri" w:cs="Calibri"/>
        </w:rPr>
        <w:t>c</w:t>
      </w:r>
      <w:r w:rsidR="00AF0309">
        <w:rPr>
          <w:rFonts w:ascii="Calibri" w:hAnsi="Calibri" w:cs="Calibri"/>
        </w:rPr>
        <w:t>urricu</w:t>
      </w:r>
      <w:r w:rsidR="00B12137" w:rsidRPr="00100771">
        <w:rPr>
          <w:rFonts w:ascii="Calibri" w:hAnsi="Calibri" w:cs="Calibri"/>
        </w:rPr>
        <w:t>larly</w:t>
      </w:r>
      <w:proofErr w:type="spellEnd"/>
      <w:r w:rsidR="00B12137" w:rsidRPr="00100771">
        <w:rPr>
          <w:rFonts w:ascii="Calibri" w:hAnsi="Calibri" w:cs="Calibri"/>
        </w:rPr>
        <w:t xml:space="preserve"> and will be rewarded bronze, silver and gold awards for their cumulative hours.</w:t>
      </w:r>
      <w:r w:rsidR="00AF0309">
        <w:rPr>
          <w:rFonts w:ascii="Calibri" w:hAnsi="Calibri" w:cs="Calibri"/>
        </w:rPr>
        <w:t xml:space="preserve"> We also award a Service Stamp for children who compete for the school during school hours.</w:t>
      </w:r>
    </w:p>
    <w:p w:rsidR="00100771" w:rsidRPr="00100771" w:rsidRDefault="00100771" w:rsidP="00100771">
      <w:pPr>
        <w:autoSpaceDE w:val="0"/>
        <w:autoSpaceDN w:val="0"/>
        <w:adjustRightInd w:val="0"/>
        <w:spacing w:after="0" w:line="240" w:lineRule="auto"/>
        <w:jc w:val="both"/>
        <w:rPr>
          <w:rFonts w:ascii="Calibri" w:hAnsi="Calibri" w:cs="Calibri"/>
        </w:rPr>
      </w:pPr>
    </w:p>
    <w:p w:rsidR="00B12137" w:rsidRDefault="00B12137" w:rsidP="00100771">
      <w:pPr>
        <w:autoSpaceDE w:val="0"/>
        <w:autoSpaceDN w:val="0"/>
        <w:adjustRightInd w:val="0"/>
        <w:spacing w:after="0" w:line="240" w:lineRule="auto"/>
        <w:jc w:val="both"/>
        <w:rPr>
          <w:rFonts w:ascii="Calibri" w:hAnsi="Calibri" w:cs="Calibri"/>
        </w:rPr>
      </w:pPr>
      <w:r w:rsidRPr="00100771">
        <w:rPr>
          <w:rFonts w:ascii="Calibri" w:hAnsi="Calibri" w:cs="Calibri"/>
        </w:rPr>
        <w:t>Last year we increased the number of children representing the school competitively, especially in year 3/4 competitions and sought football opportunities for girls.</w:t>
      </w:r>
    </w:p>
    <w:p w:rsidR="00AF0309" w:rsidRDefault="00AF0309" w:rsidP="00100771">
      <w:pPr>
        <w:autoSpaceDE w:val="0"/>
        <w:autoSpaceDN w:val="0"/>
        <w:adjustRightInd w:val="0"/>
        <w:spacing w:after="0" w:line="240" w:lineRule="auto"/>
        <w:jc w:val="both"/>
        <w:rPr>
          <w:rFonts w:ascii="Calibri" w:hAnsi="Calibri" w:cs="Calibri"/>
        </w:rPr>
      </w:pPr>
    </w:p>
    <w:p w:rsidR="00AF0309" w:rsidRPr="00100771" w:rsidRDefault="004739D9" w:rsidP="00100771">
      <w:pPr>
        <w:autoSpaceDE w:val="0"/>
        <w:autoSpaceDN w:val="0"/>
        <w:adjustRightInd w:val="0"/>
        <w:spacing w:after="0" w:line="240" w:lineRule="auto"/>
        <w:jc w:val="both"/>
        <w:rPr>
          <w:rFonts w:ascii="Calibri" w:hAnsi="Calibri" w:cs="Calibri"/>
        </w:rPr>
      </w:pPr>
      <w:r>
        <w:rPr>
          <w:rFonts w:ascii="Calibri" w:hAnsi="Calibri" w:cs="Calibri"/>
        </w:rPr>
        <w:t>13% of KS2 pupils undertook a sports leadership role, (i.e. Sports Crew member, buddy or team captain) and we aim to increase that to 15% next academic year. We want to get children, across the school, leading in PE lessons</w:t>
      </w:r>
      <w:r w:rsidR="00B7515A">
        <w:rPr>
          <w:rFonts w:ascii="Calibri" w:hAnsi="Calibri" w:cs="Calibri"/>
        </w:rPr>
        <w:t>.</w:t>
      </w:r>
    </w:p>
    <w:p w:rsidR="008C470B" w:rsidRPr="00100771" w:rsidRDefault="008C470B" w:rsidP="00100771">
      <w:pPr>
        <w:autoSpaceDE w:val="0"/>
        <w:autoSpaceDN w:val="0"/>
        <w:adjustRightInd w:val="0"/>
        <w:spacing w:after="0" w:line="240" w:lineRule="auto"/>
        <w:jc w:val="both"/>
        <w:rPr>
          <w:rFonts w:ascii="Calibri" w:hAnsi="Calibri" w:cs="Calibri"/>
        </w:rPr>
      </w:pPr>
    </w:p>
    <w:p w:rsidR="008C470B" w:rsidRPr="00100771" w:rsidRDefault="00B7515A" w:rsidP="00100771">
      <w:pPr>
        <w:autoSpaceDE w:val="0"/>
        <w:autoSpaceDN w:val="0"/>
        <w:adjustRightInd w:val="0"/>
        <w:spacing w:after="0" w:line="240" w:lineRule="auto"/>
        <w:jc w:val="both"/>
        <w:rPr>
          <w:rFonts w:ascii="Calibri" w:hAnsi="Calibri" w:cs="Calibri"/>
        </w:rPr>
      </w:pPr>
      <w:r>
        <w:rPr>
          <w:rFonts w:ascii="Calibri" w:hAnsi="Calibri" w:cs="Calibri"/>
        </w:rPr>
        <w:t xml:space="preserve">Last academic year we </w:t>
      </w:r>
      <w:r w:rsidR="008C470B" w:rsidRPr="00100771">
        <w:rPr>
          <w:rFonts w:ascii="Calibri" w:hAnsi="Calibri" w:cs="Calibri"/>
        </w:rPr>
        <w:t>invest</w:t>
      </w:r>
      <w:r>
        <w:rPr>
          <w:rFonts w:ascii="Calibri" w:hAnsi="Calibri" w:cs="Calibri"/>
        </w:rPr>
        <w:t>ed</w:t>
      </w:r>
      <w:r w:rsidR="008C470B" w:rsidRPr="00100771">
        <w:rPr>
          <w:rFonts w:ascii="Calibri" w:hAnsi="Calibri" w:cs="Calibri"/>
        </w:rPr>
        <w:t xml:space="preserve"> in supporting competitive sport in KS1 </w:t>
      </w:r>
      <w:r>
        <w:rPr>
          <w:rFonts w:ascii="Calibri" w:hAnsi="Calibri" w:cs="Calibri"/>
        </w:rPr>
        <w:t>and attended a number of multi skills festivals in the district.</w:t>
      </w:r>
      <w:r w:rsidR="008C470B" w:rsidRPr="00100771">
        <w:rPr>
          <w:rFonts w:ascii="Calibri" w:hAnsi="Calibri" w:cs="Calibri"/>
        </w:rPr>
        <w:t xml:space="preserve"> We are working closely with some external providers to try and offer sports coaching opportunities for KS1.</w:t>
      </w:r>
    </w:p>
    <w:p w:rsidR="00B12137" w:rsidRPr="00100771" w:rsidRDefault="00B12137" w:rsidP="00100771">
      <w:pPr>
        <w:autoSpaceDE w:val="0"/>
        <w:autoSpaceDN w:val="0"/>
        <w:adjustRightInd w:val="0"/>
        <w:spacing w:after="0" w:line="240" w:lineRule="auto"/>
        <w:jc w:val="both"/>
        <w:rPr>
          <w:rFonts w:ascii="Calibri" w:hAnsi="Calibri" w:cs="Calibri"/>
        </w:rPr>
      </w:pPr>
    </w:p>
    <w:p w:rsidR="00B12137" w:rsidRDefault="00B12137" w:rsidP="00100771">
      <w:pPr>
        <w:autoSpaceDE w:val="0"/>
        <w:autoSpaceDN w:val="0"/>
        <w:adjustRightInd w:val="0"/>
        <w:spacing w:after="0" w:line="240" w:lineRule="auto"/>
        <w:jc w:val="both"/>
        <w:rPr>
          <w:rFonts w:ascii="Calibri" w:hAnsi="Calibri" w:cs="Calibri"/>
        </w:rPr>
      </w:pPr>
      <w:r w:rsidRPr="00100771">
        <w:rPr>
          <w:rFonts w:ascii="Calibri" w:hAnsi="Calibri" w:cs="Calibri"/>
        </w:rPr>
        <w:t>We were very proud of our usage of the ‘daily mile’ track, focussing on increasing stamina within fitness</w:t>
      </w:r>
      <w:r w:rsidR="00B7515A">
        <w:rPr>
          <w:rFonts w:ascii="Calibri" w:hAnsi="Calibri" w:cs="Calibri"/>
        </w:rPr>
        <w:t xml:space="preserve"> and running as a sport.   We have</w:t>
      </w:r>
      <w:r w:rsidR="004B7340">
        <w:rPr>
          <w:rFonts w:ascii="Calibri" w:hAnsi="Calibri" w:cs="Calibri"/>
        </w:rPr>
        <w:t xml:space="preserve"> invest</w:t>
      </w:r>
      <w:r w:rsidR="00B7515A">
        <w:rPr>
          <w:rFonts w:ascii="Calibri" w:hAnsi="Calibri" w:cs="Calibri"/>
        </w:rPr>
        <w:t>ed</w:t>
      </w:r>
      <w:r w:rsidR="004B7340">
        <w:rPr>
          <w:rFonts w:ascii="Calibri" w:hAnsi="Calibri" w:cs="Calibri"/>
        </w:rPr>
        <w:t xml:space="preserve"> in an all-weather running track tha</w:t>
      </w:r>
      <w:r w:rsidRPr="00100771">
        <w:rPr>
          <w:rFonts w:ascii="Calibri" w:hAnsi="Calibri" w:cs="Calibri"/>
        </w:rPr>
        <w:t xml:space="preserve">t we can use all year for more children across the school to </w:t>
      </w:r>
      <w:r w:rsidR="00100771" w:rsidRPr="00100771">
        <w:rPr>
          <w:rFonts w:ascii="Calibri" w:hAnsi="Calibri" w:cs="Calibri"/>
        </w:rPr>
        <w:t>access</w:t>
      </w:r>
      <w:r w:rsidRPr="00100771">
        <w:rPr>
          <w:rFonts w:ascii="Calibri" w:hAnsi="Calibri" w:cs="Calibri"/>
        </w:rPr>
        <w:t xml:space="preserve"> the ‘mile a day’ scheme.</w:t>
      </w:r>
      <w:r w:rsidR="00B7515A">
        <w:rPr>
          <w:rFonts w:ascii="Calibri" w:hAnsi="Calibri" w:cs="Calibri"/>
        </w:rPr>
        <w:t xml:space="preserve"> We are 10,000 miles closer to our aim of running the world (28,000).</w:t>
      </w:r>
    </w:p>
    <w:p w:rsidR="00590655" w:rsidRDefault="00590655" w:rsidP="00100771">
      <w:pPr>
        <w:autoSpaceDE w:val="0"/>
        <w:autoSpaceDN w:val="0"/>
        <w:adjustRightInd w:val="0"/>
        <w:spacing w:after="0" w:line="240" w:lineRule="auto"/>
        <w:jc w:val="both"/>
        <w:rPr>
          <w:rFonts w:ascii="Calibri" w:hAnsi="Calibri" w:cs="Calibri"/>
        </w:rPr>
      </w:pPr>
    </w:p>
    <w:p w:rsidR="00590655" w:rsidRDefault="00590655" w:rsidP="00100771">
      <w:pPr>
        <w:autoSpaceDE w:val="0"/>
        <w:autoSpaceDN w:val="0"/>
        <w:adjustRightInd w:val="0"/>
        <w:spacing w:after="0" w:line="240" w:lineRule="auto"/>
        <w:jc w:val="both"/>
        <w:rPr>
          <w:rFonts w:ascii="Calibri" w:hAnsi="Calibri" w:cs="Calibri"/>
        </w:rPr>
      </w:pPr>
      <w:r>
        <w:rPr>
          <w:rFonts w:ascii="Calibri" w:hAnsi="Calibri" w:cs="Calibri"/>
        </w:rPr>
        <w:t>With the additional Sports Premium funding this year (the original allocation of £9,920 was doubled in October 2017), we intend to purchase outdoor exercise equipment which will continue the whole school fitness focus.</w:t>
      </w:r>
    </w:p>
    <w:p w:rsidR="00B7515A" w:rsidRPr="00100771" w:rsidRDefault="00B7515A" w:rsidP="00100771">
      <w:pPr>
        <w:autoSpaceDE w:val="0"/>
        <w:autoSpaceDN w:val="0"/>
        <w:adjustRightInd w:val="0"/>
        <w:spacing w:after="0" w:line="240" w:lineRule="auto"/>
        <w:jc w:val="both"/>
        <w:rPr>
          <w:rFonts w:ascii="Calibri" w:hAnsi="Calibri" w:cs="Calibri"/>
        </w:rPr>
      </w:pPr>
    </w:p>
    <w:p w:rsidR="003D78E1" w:rsidRDefault="00B12137" w:rsidP="00100771">
      <w:pPr>
        <w:autoSpaceDE w:val="0"/>
        <w:autoSpaceDN w:val="0"/>
        <w:adjustRightInd w:val="0"/>
        <w:spacing w:after="0" w:line="240" w:lineRule="auto"/>
        <w:jc w:val="both"/>
        <w:rPr>
          <w:rFonts w:ascii="Calibri" w:hAnsi="Calibri" w:cs="Calibri"/>
        </w:rPr>
      </w:pPr>
      <w:r w:rsidRPr="00100771">
        <w:rPr>
          <w:rFonts w:ascii="Calibri" w:hAnsi="Calibri" w:cs="Calibri"/>
        </w:rPr>
        <w:t>In the academic year 201</w:t>
      </w:r>
      <w:r w:rsidR="00B7515A">
        <w:rPr>
          <w:rFonts w:ascii="Calibri" w:hAnsi="Calibri" w:cs="Calibri"/>
        </w:rPr>
        <w:t>6</w:t>
      </w:r>
      <w:r w:rsidRPr="00100771">
        <w:rPr>
          <w:rFonts w:ascii="Calibri" w:hAnsi="Calibri" w:cs="Calibri"/>
        </w:rPr>
        <w:t>/1</w:t>
      </w:r>
      <w:r w:rsidR="00B7515A">
        <w:rPr>
          <w:rFonts w:ascii="Calibri" w:hAnsi="Calibri" w:cs="Calibri"/>
        </w:rPr>
        <w:t>7</w:t>
      </w:r>
      <w:r w:rsidRPr="00100771">
        <w:rPr>
          <w:rFonts w:ascii="Calibri" w:hAnsi="Calibri" w:cs="Calibri"/>
        </w:rPr>
        <w:t xml:space="preserve"> we were awarded our </w:t>
      </w:r>
      <w:r w:rsidR="00B7515A">
        <w:rPr>
          <w:rFonts w:ascii="Calibri" w:hAnsi="Calibri" w:cs="Calibri"/>
        </w:rPr>
        <w:t>Silver</w:t>
      </w:r>
      <w:r w:rsidRPr="00100771">
        <w:rPr>
          <w:rFonts w:ascii="Calibri" w:hAnsi="Calibri" w:cs="Calibri"/>
        </w:rPr>
        <w:t xml:space="preserve"> Sports Mark award and </w:t>
      </w:r>
      <w:r w:rsidR="003D78E1">
        <w:rPr>
          <w:rFonts w:ascii="Calibri" w:hAnsi="Calibri" w:cs="Calibri"/>
        </w:rPr>
        <w:t xml:space="preserve">our Silver Learning </w:t>
      </w:r>
      <w:proofErr w:type="gramStart"/>
      <w:r w:rsidR="003D78E1">
        <w:rPr>
          <w:rFonts w:ascii="Calibri" w:hAnsi="Calibri" w:cs="Calibri"/>
        </w:rPr>
        <w:t>Outside</w:t>
      </w:r>
      <w:proofErr w:type="gramEnd"/>
      <w:r w:rsidR="003D78E1">
        <w:rPr>
          <w:rFonts w:ascii="Calibri" w:hAnsi="Calibri" w:cs="Calibri"/>
        </w:rPr>
        <w:t xml:space="preserve"> the Classroom Mark which we are very proud of!  We have also achieved our One Star Mark for KS1 Sport and PE.</w:t>
      </w:r>
    </w:p>
    <w:p w:rsidR="00CD6CEF" w:rsidRPr="00100771" w:rsidRDefault="003D78E1" w:rsidP="00100771">
      <w:pPr>
        <w:autoSpaceDE w:val="0"/>
        <w:autoSpaceDN w:val="0"/>
        <w:adjustRightInd w:val="0"/>
        <w:spacing w:after="0" w:line="240" w:lineRule="auto"/>
        <w:jc w:val="both"/>
        <w:rPr>
          <w:rFonts w:ascii="Calibri" w:hAnsi="Calibri" w:cs="Calibri"/>
        </w:rPr>
      </w:pPr>
      <w:r w:rsidRPr="00100771">
        <w:rPr>
          <w:rFonts w:ascii="Calibri" w:hAnsi="Calibri" w:cs="Calibri"/>
        </w:rPr>
        <w:t xml:space="preserve"> </w:t>
      </w:r>
    </w:p>
    <w:p w:rsidR="00696387" w:rsidRPr="00100771" w:rsidRDefault="003D78E1" w:rsidP="00100771">
      <w:pPr>
        <w:autoSpaceDE w:val="0"/>
        <w:autoSpaceDN w:val="0"/>
        <w:adjustRightInd w:val="0"/>
        <w:spacing w:after="0" w:line="240" w:lineRule="auto"/>
        <w:jc w:val="both"/>
        <w:rPr>
          <w:rFonts w:ascii="Calibri" w:hAnsi="Calibri" w:cs="Calibri"/>
        </w:rPr>
      </w:pPr>
      <w:r>
        <w:rPr>
          <w:rFonts w:ascii="Calibri" w:hAnsi="Calibri" w:cs="Calibri"/>
        </w:rPr>
        <w:t>Successes this Year</w:t>
      </w:r>
    </w:p>
    <w:p w:rsidR="00696387" w:rsidRPr="00100771" w:rsidRDefault="00696387" w:rsidP="00100771">
      <w:pPr>
        <w:pStyle w:val="ListParagraph"/>
        <w:numPr>
          <w:ilvl w:val="0"/>
          <w:numId w:val="1"/>
        </w:numPr>
        <w:autoSpaceDE w:val="0"/>
        <w:autoSpaceDN w:val="0"/>
        <w:adjustRightInd w:val="0"/>
        <w:spacing w:after="0" w:line="240" w:lineRule="auto"/>
        <w:jc w:val="both"/>
        <w:rPr>
          <w:rFonts w:ascii="Calibri" w:hAnsi="Calibri" w:cs="Calibri"/>
        </w:rPr>
      </w:pPr>
      <w:r w:rsidRPr="00100771">
        <w:rPr>
          <w:rFonts w:ascii="Calibri" w:hAnsi="Calibri" w:cs="Calibri"/>
        </w:rPr>
        <w:t>Develop</w:t>
      </w:r>
      <w:r w:rsidR="003D78E1">
        <w:rPr>
          <w:rFonts w:ascii="Calibri" w:hAnsi="Calibri" w:cs="Calibri"/>
        </w:rPr>
        <w:t>ed</w:t>
      </w:r>
      <w:r w:rsidRPr="00100771">
        <w:rPr>
          <w:rFonts w:ascii="Calibri" w:hAnsi="Calibri" w:cs="Calibri"/>
        </w:rPr>
        <w:t xml:space="preserve"> a sports enrichment programme to open childr</w:t>
      </w:r>
      <w:r w:rsidR="00C050CB">
        <w:rPr>
          <w:rFonts w:ascii="Calibri" w:hAnsi="Calibri" w:cs="Calibri"/>
        </w:rPr>
        <w:t>en’s eyes to the world of sport, including taking 50 children to the Para Athletics Championships in July which was amazing.</w:t>
      </w:r>
    </w:p>
    <w:p w:rsidR="00696387" w:rsidRPr="00100771" w:rsidRDefault="00696387" w:rsidP="00100771">
      <w:pPr>
        <w:pStyle w:val="ListParagraph"/>
        <w:numPr>
          <w:ilvl w:val="0"/>
          <w:numId w:val="1"/>
        </w:numPr>
        <w:autoSpaceDE w:val="0"/>
        <w:autoSpaceDN w:val="0"/>
        <w:adjustRightInd w:val="0"/>
        <w:spacing w:after="0" w:line="240" w:lineRule="auto"/>
        <w:jc w:val="both"/>
        <w:rPr>
          <w:rFonts w:ascii="Calibri" w:hAnsi="Calibri" w:cs="Calibri"/>
        </w:rPr>
      </w:pPr>
      <w:r w:rsidRPr="00100771">
        <w:rPr>
          <w:rFonts w:ascii="Calibri" w:hAnsi="Calibri" w:cs="Calibri"/>
        </w:rPr>
        <w:t>Increase</w:t>
      </w:r>
      <w:r w:rsidR="003D78E1">
        <w:rPr>
          <w:rFonts w:ascii="Calibri" w:hAnsi="Calibri" w:cs="Calibri"/>
        </w:rPr>
        <w:t>d</w:t>
      </w:r>
      <w:r w:rsidRPr="00100771">
        <w:rPr>
          <w:rFonts w:ascii="Calibri" w:hAnsi="Calibri" w:cs="Calibri"/>
        </w:rPr>
        <w:t xml:space="preserve"> attendance at extra-curricular clubs</w:t>
      </w:r>
      <w:r w:rsidR="0073426E">
        <w:rPr>
          <w:rFonts w:ascii="Calibri" w:hAnsi="Calibri" w:cs="Calibri"/>
        </w:rPr>
        <w:t>.</w:t>
      </w:r>
    </w:p>
    <w:p w:rsidR="00A6481A" w:rsidRPr="00100771" w:rsidRDefault="00696387" w:rsidP="00100771">
      <w:pPr>
        <w:pStyle w:val="ListParagraph"/>
        <w:numPr>
          <w:ilvl w:val="0"/>
          <w:numId w:val="1"/>
        </w:numPr>
        <w:autoSpaceDE w:val="0"/>
        <w:autoSpaceDN w:val="0"/>
        <w:adjustRightInd w:val="0"/>
        <w:spacing w:after="0" w:line="240" w:lineRule="auto"/>
        <w:jc w:val="both"/>
        <w:rPr>
          <w:rFonts w:ascii="Calibri" w:hAnsi="Calibri" w:cs="Calibri"/>
        </w:rPr>
      </w:pPr>
      <w:r w:rsidRPr="00100771">
        <w:rPr>
          <w:rFonts w:ascii="Calibri" w:hAnsi="Calibri" w:cs="Calibri"/>
        </w:rPr>
        <w:t>Develop</w:t>
      </w:r>
      <w:r w:rsidR="003D78E1">
        <w:rPr>
          <w:rFonts w:ascii="Calibri" w:hAnsi="Calibri" w:cs="Calibri"/>
        </w:rPr>
        <w:t>ed</w:t>
      </w:r>
      <w:r w:rsidRPr="00100771">
        <w:rPr>
          <w:rFonts w:ascii="Calibri" w:hAnsi="Calibri" w:cs="Calibri"/>
        </w:rPr>
        <w:t xml:space="preserve"> CPD opportunities for the whole staff. </w:t>
      </w:r>
    </w:p>
    <w:p w:rsidR="009B74EA" w:rsidRPr="00100771" w:rsidRDefault="009B74EA" w:rsidP="00100771">
      <w:pPr>
        <w:pStyle w:val="ListParagraph"/>
        <w:numPr>
          <w:ilvl w:val="0"/>
          <w:numId w:val="1"/>
        </w:numPr>
        <w:autoSpaceDE w:val="0"/>
        <w:autoSpaceDN w:val="0"/>
        <w:adjustRightInd w:val="0"/>
        <w:spacing w:after="0" w:line="240" w:lineRule="auto"/>
        <w:jc w:val="both"/>
        <w:rPr>
          <w:rFonts w:ascii="Calibri" w:hAnsi="Calibri" w:cs="Calibri"/>
        </w:rPr>
      </w:pPr>
      <w:r w:rsidRPr="00100771">
        <w:rPr>
          <w:rFonts w:ascii="Calibri" w:hAnsi="Calibri" w:cs="Calibri"/>
        </w:rPr>
        <w:t>Target</w:t>
      </w:r>
      <w:r w:rsidR="003D78E1">
        <w:rPr>
          <w:rFonts w:ascii="Calibri" w:hAnsi="Calibri" w:cs="Calibri"/>
        </w:rPr>
        <w:t>ed</w:t>
      </w:r>
      <w:r w:rsidRPr="00100771">
        <w:rPr>
          <w:rFonts w:ascii="Calibri" w:hAnsi="Calibri" w:cs="Calibri"/>
        </w:rPr>
        <w:t xml:space="preserve"> some children who did not attend clubs last year</w:t>
      </w:r>
      <w:r w:rsidR="003D78E1">
        <w:rPr>
          <w:rFonts w:ascii="Calibri" w:hAnsi="Calibri" w:cs="Calibri"/>
        </w:rPr>
        <w:t xml:space="preserve"> (ball skills)</w:t>
      </w:r>
      <w:r w:rsidRPr="00100771">
        <w:rPr>
          <w:rFonts w:ascii="Calibri" w:hAnsi="Calibri" w:cs="Calibri"/>
        </w:rPr>
        <w:t>.</w:t>
      </w:r>
    </w:p>
    <w:p w:rsidR="009B74EA" w:rsidRPr="00100771" w:rsidRDefault="009B74EA" w:rsidP="00100771">
      <w:pPr>
        <w:pStyle w:val="ListParagraph"/>
        <w:numPr>
          <w:ilvl w:val="0"/>
          <w:numId w:val="1"/>
        </w:numPr>
        <w:autoSpaceDE w:val="0"/>
        <w:autoSpaceDN w:val="0"/>
        <w:adjustRightInd w:val="0"/>
        <w:spacing w:after="0" w:line="240" w:lineRule="auto"/>
        <w:jc w:val="both"/>
        <w:rPr>
          <w:rFonts w:ascii="Calibri" w:hAnsi="Calibri" w:cs="Calibri"/>
        </w:rPr>
      </w:pPr>
      <w:r w:rsidRPr="00100771">
        <w:rPr>
          <w:rFonts w:ascii="Calibri" w:hAnsi="Calibri" w:cs="Calibri"/>
        </w:rPr>
        <w:t>Introduce</w:t>
      </w:r>
      <w:r w:rsidR="003D78E1">
        <w:rPr>
          <w:rFonts w:ascii="Calibri" w:hAnsi="Calibri" w:cs="Calibri"/>
        </w:rPr>
        <w:t>d</w:t>
      </w:r>
      <w:r w:rsidRPr="00100771">
        <w:rPr>
          <w:rFonts w:ascii="Calibri" w:hAnsi="Calibri" w:cs="Calibri"/>
        </w:rPr>
        <w:t xml:space="preserve"> a sports journalist and photographers from year 6 to cover th</w:t>
      </w:r>
      <w:r w:rsidR="003D78E1">
        <w:rPr>
          <w:rFonts w:ascii="Calibri" w:hAnsi="Calibri" w:cs="Calibri"/>
        </w:rPr>
        <w:t>e</w:t>
      </w:r>
      <w:r w:rsidRPr="00100771">
        <w:rPr>
          <w:rFonts w:ascii="Calibri" w:hAnsi="Calibri" w:cs="Calibri"/>
        </w:rPr>
        <w:t xml:space="preserve"> season</w:t>
      </w:r>
      <w:r w:rsidR="0073426E">
        <w:rPr>
          <w:rFonts w:ascii="Calibri" w:hAnsi="Calibri" w:cs="Calibri"/>
        </w:rPr>
        <w:t>’</w:t>
      </w:r>
      <w:r w:rsidRPr="00100771">
        <w:rPr>
          <w:rFonts w:ascii="Calibri" w:hAnsi="Calibri" w:cs="Calibri"/>
        </w:rPr>
        <w:t>s fixtures.</w:t>
      </w:r>
    </w:p>
    <w:p w:rsidR="009B74EA" w:rsidRPr="00100771" w:rsidRDefault="009B74EA" w:rsidP="00100771">
      <w:pPr>
        <w:pStyle w:val="ListParagraph"/>
        <w:numPr>
          <w:ilvl w:val="0"/>
          <w:numId w:val="1"/>
        </w:numPr>
        <w:autoSpaceDE w:val="0"/>
        <w:autoSpaceDN w:val="0"/>
        <w:adjustRightInd w:val="0"/>
        <w:spacing w:after="0" w:line="240" w:lineRule="auto"/>
        <w:jc w:val="both"/>
        <w:rPr>
          <w:rFonts w:ascii="Calibri" w:hAnsi="Calibri" w:cs="Calibri"/>
        </w:rPr>
      </w:pPr>
      <w:r w:rsidRPr="00100771">
        <w:rPr>
          <w:rFonts w:ascii="Calibri" w:hAnsi="Calibri" w:cs="Calibri"/>
        </w:rPr>
        <w:t>Open</w:t>
      </w:r>
      <w:r w:rsidR="003D78E1">
        <w:rPr>
          <w:rFonts w:ascii="Calibri" w:hAnsi="Calibri" w:cs="Calibri"/>
        </w:rPr>
        <w:t>ed up</w:t>
      </w:r>
      <w:r w:rsidRPr="00100771">
        <w:rPr>
          <w:rFonts w:ascii="Calibri" w:hAnsi="Calibri" w:cs="Calibri"/>
        </w:rPr>
        <w:t xml:space="preserve"> some school team opportunities to year 4</w:t>
      </w:r>
      <w:r w:rsidR="003D78E1">
        <w:rPr>
          <w:rFonts w:ascii="Calibri" w:hAnsi="Calibri" w:cs="Calibri"/>
        </w:rPr>
        <w:t xml:space="preserve"> (training squads)</w:t>
      </w:r>
      <w:r w:rsidRPr="00100771">
        <w:rPr>
          <w:rFonts w:ascii="Calibri" w:hAnsi="Calibri" w:cs="Calibri"/>
        </w:rPr>
        <w:t>.</w:t>
      </w:r>
    </w:p>
    <w:p w:rsidR="003D78E1" w:rsidRPr="003D78E1" w:rsidRDefault="009B74EA" w:rsidP="003D78E1">
      <w:pPr>
        <w:pStyle w:val="ListParagraph"/>
        <w:numPr>
          <w:ilvl w:val="0"/>
          <w:numId w:val="1"/>
        </w:numPr>
        <w:autoSpaceDE w:val="0"/>
        <w:autoSpaceDN w:val="0"/>
        <w:adjustRightInd w:val="0"/>
        <w:spacing w:after="0" w:line="240" w:lineRule="auto"/>
        <w:jc w:val="both"/>
      </w:pPr>
      <w:r w:rsidRPr="00100771">
        <w:rPr>
          <w:rFonts w:ascii="Calibri" w:hAnsi="Calibri" w:cs="Calibri"/>
        </w:rPr>
        <w:t>Increase clubs run by local coaches</w:t>
      </w:r>
      <w:r w:rsidR="00C25B83" w:rsidRPr="00100771">
        <w:rPr>
          <w:rFonts w:ascii="Calibri" w:hAnsi="Calibri" w:cs="Calibri"/>
        </w:rPr>
        <w:t>.</w:t>
      </w:r>
    </w:p>
    <w:p w:rsidR="003D78E1" w:rsidRDefault="003D78E1" w:rsidP="003D78E1">
      <w:pPr>
        <w:autoSpaceDE w:val="0"/>
        <w:autoSpaceDN w:val="0"/>
        <w:adjustRightInd w:val="0"/>
        <w:spacing w:after="0" w:line="240" w:lineRule="auto"/>
        <w:jc w:val="both"/>
      </w:pPr>
    </w:p>
    <w:p w:rsidR="003D78E1" w:rsidRDefault="003D78E1" w:rsidP="003D78E1">
      <w:pPr>
        <w:autoSpaceDE w:val="0"/>
        <w:autoSpaceDN w:val="0"/>
        <w:adjustRightInd w:val="0"/>
        <w:spacing w:after="0" w:line="240" w:lineRule="auto"/>
        <w:jc w:val="both"/>
      </w:pPr>
      <w:r>
        <w:t>Next Steps</w:t>
      </w:r>
    </w:p>
    <w:p w:rsidR="003D78E1" w:rsidRDefault="003D78E1" w:rsidP="003D78E1">
      <w:pPr>
        <w:pStyle w:val="ListParagraph"/>
        <w:numPr>
          <w:ilvl w:val="0"/>
          <w:numId w:val="1"/>
        </w:numPr>
        <w:autoSpaceDE w:val="0"/>
        <w:autoSpaceDN w:val="0"/>
        <w:adjustRightInd w:val="0"/>
        <w:spacing w:after="0" w:line="240" w:lineRule="auto"/>
        <w:jc w:val="both"/>
      </w:pPr>
      <w:r>
        <w:t>Continue to develop KS1 club and competitive opportunities.</w:t>
      </w:r>
    </w:p>
    <w:p w:rsidR="003D78E1" w:rsidRDefault="003D78E1" w:rsidP="003D78E1">
      <w:pPr>
        <w:pStyle w:val="ListParagraph"/>
        <w:numPr>
          <w:ilvl w:val="0"/>
          <w:numId w:val="1"/>
        </w:numPr>
        <w:autoSpaceDE w:val="0"/>
        <w:autoSpaceDN w:val="0"/>
        <w:adjustRightInd w:val="0"/>
        <w:spacing w:after="0" w:line="240" w:lineRule="auto"/>
        <w:jc w:val="both"/>
      </w:pPr>
      <w:r>
        <w:t>Achieve our Gold Sports Mark Award, with a whole school approach to leadership in PE.</w:t>
      </w:r>
    </w:p>
    <w:p w:rsidR="009B74EA" w:rsidRDefault="003D78E1" w:rsidP="003D78E1">
      <w:pPr>
        <w:pStyle w:val="ListParagraph"/>
        <w:numPr>
          <w:ilvl w:val="0"/>
          <w:numId w:val="1"/>
        </w:numPr>
        <w:autoSpaceDE w:val="0"/>
        <w:autoSpaceDN w:val="0"/>
        <w:adjustRightInd w:val="0"/>
        <w:spacing w:after="0" w:line="240" w:lineRule="auto"/>
        <w:jc w:val="both"/>
      </w:pPr>
      <w:r>
        <w:t>Continue to invest in outdoor equipment (i.e. outdoor gym, long jump pit).</w:t>
      </w:r>
    </w:p>
    <w:p w:rsidR="003D78E1" w:rsidRDefault="003D78E1" w:rsidP="003D78E1">
      <w:pPr>
        <w:pStyle w:val="ListParagraph"/>
        <w:numPr>
          <w:ilvl w:val="0"/>
          <w:numId w:val="1"/>
        </w:numPr>
        <w:autoSpaceDE w:val="0"/>
        <w:autoSpaceDN w:val="0"/>
        <w:adjustRightInd w:val="0"/>
        <w:spacing w:after="0" w:line="240" w:lineRule="auto"/>
        <w:jc w:val="both"/>
      </w:pPr>
      <w:r>
        <w:t>Improve swimming provision.</w:t>
      </w:r>
    </w:p>
    <w:sectPr w:rsidR="003D78E1" w:rsidSect="004B73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4018F"/>
    <w:multiLevelType w:val="hybridMultilevel"/>
    <w:tmpl w:val="D068B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641754"/>
    <w:multiLevelType w:val="hybridMultilevel"/>
    <w:tmpl w:val="D992743C"/>
    <w:lvl w:ilvl="0" w:tplc="498CED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387"/>
    <w:rsid w:val="00046E3C"/>
    <w:rsid w:val="00051682"/>
    <w:rsid w:val="000B0D82"/>
    <w:rsid w:val="000F5D12"/>
    <w:rsid w:val="00100771"/>
    <w:rsid w:val="001C30E1"/>
    <w:rsid w:val="002D4227"/>
    <w:rsid w:val="00323E34"/>
    <w:rsid w:val="003D78E1"/>
    <w:rsid w:val="0045495C"/>
    <w:rsid w:val="004570AC"/>
    <w:rsid w:val="004739D9"/>
    <w:rsid w:val="004A001D"/>
    <w:rsid w:val="004A6DDA"/>
    <w:rsid w:val="004B7340"/>
    <w:rsid w:val="00532083"/>
    <w:rsid w:val="0057073D"/>
    <w:rsid w:val="00590655"/>
    <w:rsid w:val="00696387"/>
    <w:rsid w:val="006C51AD"/>
    <w:rsid w:val="006E7FF9"/>
    <w:rsid w:val="006F5AC8"/>
    <w:rsid w:val="0073426E"/>
    <w:rsid w:val="0076547A"/>
    <w:rsid w:val="007C64B8"/>
    <w:rsid w:val="00803FE3"/>
    <w:rsid w:val="00866C72"/>
    <w:rsid w:val="00872659"/>
    <w:rsid w:val="008C470B"/>
    <w:rsid w:val="009B74EA"/>
    <w:rsid w:val="009C196A"/>
    <w:rsid w:val="00A6481A"/>
    <w:rsid w:val="00AA5E8B"/>
    <w:rsid w:val="00AB020A"/>
    <w:rsid w:val="00AF0309"/>
    <w:rsid w:val="00B12137"/>
    <w:rsid w:val="00B7515A"/>
    <w:rsid w:val="00BC61E6"/>
    <w:rsid w:val="00BE1B4F"/>
    <w:rsid w:val="00C050CB"/>
    <w:rsid w:val="00C25B83"/>
    <w:rsid w:val="00CD6CEF"/>
    <w:rsid w:val="00CE2C60"/>
    <w:rsid w:val="00D26094"/>
    <w:rsid w:val="00F27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59324E-5CC4-42FE-B645-A80D6A76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6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4227"/>
    <w:rPr>
      <w:sz w:val="16"/>
      <w:szCs w:val="16"/>
    </w:rPr>
  </w:style>
  <w:style w:type="paragraph" w:styleId="CommentText">
    <w:name w:val="annotation text"/>
    <w:basedOn w:val="Normal"/>
    <w:link w:val="CommentTextChar"/>
    <w:uiPriority w:val="99"/>
    <w:semiHidden/>
    <w:unhideWhenUsed/>
    <w:rsid w:val="002D4227"/>
    <w:pPr>
      <w:spacing w:line="240" w:lineRule="auto"/>
    </w:pPr>
    <w:rPr>
      <w:sz w:val="20"/>
      <w:szCs w:val="20"/>
    </w:rPr>
  </w:style>
  <w:style w:type="character" w:customStyle="1" w:styleId="CommentTextChar">
    <w:name w:val="Comment Text Char"/>
    <w:basedOn w:val="DefaultParagraphFont"/>
    <w:link w:val="CommentText"/>
    <w:uiPriority w:val="99"/>
    <w:semiHidden/>
    <w:rsid w:val="002D4227"/>
    <w:rPr>
      <w:sz w:val="20"/>
      <w:szCs w:val="20"/>
    </w:rPr>
  </w:style>
  <w:style w:type="paragraph" w:styleId="CommentSubject">
    <w:name w:val="annotation subject"/>
    <w:basedOn w:val="CommentText"/>
    <w:next w:val="CommentText"/>
    <w:link w:val="CommentSubjectChar"/>
    <w:uiPriority w:val="99"/>
    <w:semiHidden/>
    <w:unhideWhenUsed/>
    <w:rsid w:val="002D4227"/>
    <w:rPr>
      <w:b/>
      <w:bCs/>
    </w:rPr>
  </w:style>
  <w:style w:type="character" w:customStyle="1" w:styleId="CommentSubjectChar">
    <w:name w:val="Comment Subject Char"/>
    <w:basedOn w:val="CommentTextChar"/>
    <w:link w:val="CommentSubject"/>
    <w:uiPriority w:val="99"/>
    <w:semiHidden/>
    <w:rsid w:val="002D4227"/>
    <w:rPr>
      <w:b/>
      <w:bCs/>
      <w:sz w:val="20"/>
      <w:szCs w:val="20"/>
    </w:rPr>
  </w:style>
  <w:style w:type="paragraph" w:styleId="BalloonText">
    <w:name w:val="Balloon Text"/>
    <w:basedOn w:val="Normal"/>
    <w:link w:val="BalloonTextChar"/>
    <w:uiPriority w:val="99"/>
    <w:semiHidden/>
    <w:unhideWhenUsed/>
    <w:rsid w:val="002D4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227"/>
    <w:rPr>
      <w:rFonts w:ascii="Segoe UI" w:hAnsi="Segoe UI" w:cs="Segoe UI"/>
      <w:sz w:val="18"/>
      <w:szCs w:val="18"/>
    </w:rPr>
  </w:style>
  <w:style w:type="paragraph" w:styleId="ListParagraph">
    <w:name w:val="List Paragraph"/>
    <w:basedOn w:val="Normal"/>
    <w:uiPriority w:val="34"/>
    <w:qFormat/>
    <w:rsid w:val="00100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Schofield</dc:creator>
  <cp:lastModifiedBy>Sharon Morgan</cp:lastModifiedBy>
  <cp:revision>2</cp:revision>
  <dcterms:created xsi:type="dcterms:W3CDTF">2017-10-10T15:10:00Z</dcterms:created>
  <dcterms:modified xsi:type="dcterms:W3CDTF">2017-10-10T15:10:00Z</dcterms:modified>
</cp:coreProperties>
</file>